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86E90" w14:textId="6BC51E66" w:rsidR="00EE0602" w:rsidRDefault="005E7ADB" w:rsidP="005C7C04">
      <w:pPr>
        <w:pStyle w:val="Title"/>
        <w:ind w:right="2579"/>
        <w:rPr>
          <w:lang w:val="en-US" w:eastAsia="en-GB"/>
        </w:rPr>
      </w:pPr>
      <w:r w:rsidRPr="005E7ADB">
        <w:rPr>
          <w:lang w:val="en-US" w:eastAsia="en-GB"/>
        </w:rPr>
        <w:t>Redefine your shave with the new Panasonic Series 900s shaver: put shaving in the palm of your hand</w:t>
      </w:r>
    </w:p>
    <w:p w14:paraId="045812E8" w14:textId="77777777" w:rsidR="005C7C04" w:rsidRPr="005C7C04" w:rsidRDefault="005C7C04" w:rsidP="005C7C04">
      <w:pPr>
        <w:rPr>
          <w:lang w:val="en-US" w:eastAsia="en-GB"/>
        </w:rPr>
      </w:pPr>
    </w:p>
    <w:p w14:paraId="73DE3293" w14:textId="51ADDED3" w:rsidR="00EE0602" w:rsidRPr="00B9716F" w:rsidRDefault="005E7ADB" w:rsidP="00587DD9">
      <w:pPr>
        <w:pStyle w:val="Subtitle"/>
        <w:spacing w:after="0"/>
        <w:ind w:right="2579"/>
        <w:rPr>
          <w:caps/>
          <w:lang w:val="en-US"/>
        </w:rPr>
      </w:pPr>
      <w:r w:rsidRPr="005E7ADB">
        <w:rPr>
          <w:lang w:val="en-US"/>
        </w:rPr>
        <w:t>Enjoy ultimate control and top performance at your fingertips with unique minimalist shavers that fit perfectly in the palm of your hand.</w:t>
      </w:r>
    </w:p>
    <w:p w14:paraId="74DB133D" w14:textId="284A0553" w:rsidR="00977B95" w:rsidRPr="00B9716F" w:rsidRDefault="00977B95" w:rsidP="004760B0">
      <w:pPr>
        <w:rPr>
          <w:rFonts w:cs="Arial"/>
          <w:spacing w:val="-4"/>
          <w:sz w:val="18"/>
          <w:szCs w:val="18"/>
          <w:lang w:val="en-US"/>
        </w:rPr>
      </w:pPr>
    </w:p>
    <w:p w14:paraId="62AF8153" w14:textId="76F7FB92" w:rsidR="00977B95" w:rsidRPr="00B9716F" w:rsidRDefault="00F5307D" w:rsidP="004760B0">
      <w:pPr>
        <w:rPr>
          <w:rFonts w:cs="Arial"/>
          <w:spacing w:val="-4"/>
          <w:sz w:val="18"/>
          <w:szCs w:val="18"/>
          <w:lang w:val="en-US"/>
        </w:rPr>
      </w:pPr>
      <w:r>
        <w:rPr>
          <w:rFonts w:cs="Arial"/>
          <w:noProof/>
          <w:spacing w:val="-4"/>
          <w:szCs w:val="20"/>
          <w:lang w:val="en-US"/>
        </w:rPr>
        <w:drawing>
          <wp:anchor distT="0" distB="0" distL="114300" distR="114300" simplePos="0" relativeHeight="251686912" behindDoc="1" locked="0" layoutInCell="1" allowOverlap="1" wp14:anchorId="7B288364" wp14:editId="62F422B9">
            <wp:simplePos x="0" y="0"/>
            <wp:positionH relativeFrom="page">
              <wp:posOffset>6301740</wp:posOffset>
            </wp:positionH>
            <wp:positionV relativeFrom="paragraph">
              <wp:posOffset>116205</wp:posOffset>
            </wp:positionV>
            <wp:extent cx="233680" cy="233680"/>
            <wp:effectExtent l="0" t="0" r="0" b="0"/>
            <wp:wrapNone/>
            <wp:docPr id="40" name="Graphic 4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hlinkClick r:id="rId11"/>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Pr="00B9716F">
        <w:rPr>
          <w:rFonts w:cs="Arial"/>
          <w:noProof/>
          <w:spacing w:val="-4"/>
          <w:szCs w:val="20"/>
          <w:lang w:val="en-US"/>
        </w:rPr>
        <w:drawing>
          <wp:anchor distT="0" distB="0" distL="114300" distR="114300" simplePos="0" relativeHeight="251674624" behindDoc="1" locked="0" layoutInCell="1" allowOverlap="1" wp14:anchorId="153CD3C6" wp14:editId="4AE4F477">
            <wp:simplePos x="0" y="0"/>
            <wp:positionH relativeFrom="page">
              <wp:posOffset>6569075</wp:posOffset>
            </wp:positionH>
            <wp:positionV relativeFrom="paragraph">
              <wp:posOffset>114935</wp:posOffset>
            </wp:positionV>
            <wp:extent cx="233680" cy="233680"/>
            <wp:effectExtent l="0" t="0" r="0" b="0"/>
            <wp:wrapNone/>
            <wp:docPr id="24" name="Graphic 2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hlinkClick r:id="rId14"/>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Pr="00B9716F">
        <w:rPr>
          <w:rFonts w:cs="Arial"/>
          <w:noProof/>
          <w:spacing w:val="-4"/>
          <w:szCs w:val="20"/>
          <w:lang w:val="en-US"/>
        </w:rPr>
        <w:drawing>
          <wp:anchor distT="0" distB="0" distL="114300" distR="114300" simplePos="0" relativeHeight="251673600" behindDoc="1" locked="0" layoutInCell="1" allowOverlap="1" wp14:anchorId="25666EEF" wp14:editId="60F99C75">
            <wp:simplePos x="0" y="0"/>
            <wp:positionH relativeFrom="page">
              <wp:posOffset>6031230</wp:posOffset>
            </wp:positionH>
            <wp:positionV relativeFrom="paragraph">
              <wp:posOffset>114300</wp:posOffset>
            </wp:positionV>
            <wp:extent cx="233680" cy="233680"/>
            <wp:effectExtent l="0" t="0" r="0" b="0"/>
            <wp:wrapNone/>
            <wp:docPr id="23" name="Graphic 2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17"/>
                    </pic:cNvPr>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Pr="00B9716F">
        <w:rPr>
          <w:rFonts w:cs="Arial"/>
          <w:noProof/>
          <w:spacing w:val="-4"/>
          <w:szCs w:val="20"/>
          <w:lang w:val="en-US"/>
        </w:rPr>
        <w:drawing>
          <wp:anchor distT="0" distB="0" distL="114300" distR="114300" simplePos="0" relativeHeight="251670528" behindDoc="1" locked="0" layoutInCell="1" allowOverlap="1" wp14:anchorId="213F2FA9" wp14:editId="6BE23AE0">
            <wp:simplePos x="0" y="0"/>
            <wp:positionH relativeFrom="page">
              <wp:posOffset>5761990</wp:posOffset>
            </wp:positionH>
            <wp:positionV relativeFrom="paragraph">
              <wp:posOffset>114935</wp:posOffset>
            </wp:positionV>
            <wp:extent cx="233680" cy="233680"/>
            <wp:effectExtent l="0" t="0" r="0" b="0"/>
            <wp:wrapNone/>
            <wp:docPr id="20" name="Graphic 2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hlinkClick r:id="rId20"/>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r w:rsidR="007B4B9B" w:rsidRPr="00B9716F">
        <w:rPr>
          <w:rFonts w:cs="Arial"/>
          <w:noProof/>
          <w:spacing w:val="-4"/>
          <w:szCs w:val="20"/>
          <w:lang w:val="en-US"/>
        </w:rPr>
        <w:drawing>
          <wp:anchor distT="0" distB="0" distL="114300" distR="114300" simplePos="0" relativeHeight="251672576" behindDoc="1" locked="0" layoutInCell="1" allowOverlap="1" wp14:anchorId="6678A9D4" wp14:editId="4C834A3A">
            <wp:simplePos x="0" y="0"/>
            <wp:positionH relativeFrom="page">
              <wp:posOffset>6838950</wp:posOffset>
            </wp:positionH>
            <wp:positionV relativeFrom="paragraph">
              <wp:posOffset>114935</wp:posOffset>
            </wp:positionV>
            <wp:extent cx="233680" cy="233680"/>
            <wp:effectExtent l="0" t="0" r="0" b="0"/>
            <wp:wrapNone/>
            <wp:docPr id="22" name="Graphic 2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hlinkClick r:id="rId23"/>
                    </pic:cNvPr>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33680" cy="233680"/>
                    </a:xfrm>
                    <a:prstGeom prst="rect">
                      <a:avLst/>
                    </a:prstGeom>
                  </pic:spPr>
                </pic:pic>
              </a:graphicData>
            </a:graphic>
            <wp14:sizeRelH relativeFrom="margin">
              <wp14:pctWidth>0</wp14:pctWidth>
            </wp14:sizeRelH>
            <wp14:sizeRelV relativeFrom="margin">
              <wp14:pctHeight>0</wp14:pctHeight>
            </wp14:sizeRelV>
          </wp:anchor>
        </w:drawing>
      </w:r>
    </w:p>
    <w:p w14:paraId="74EDEDF0" w14:textId="588103B4" w:rsidR="00986001" w:rsidRPr="00B9716F" w:rsidRDefault="00645A11" w:rsidP="004760B0">
      <w:pPr>
        <w:rPr>
          <w:rFonts w:cs="Arial"/>
          <w:bCs/>
          <w:caps/>
          <w:spacing w:val="-4"/>
          <w:sz w:val="18"/>
          <w:szCs w:val="18"/>
          <w:lang w:val="en-US"/>
        </w:rPr>
      </w:pPr>
      <w:r>
        <w:rPr>
          <w:rFonts w:cs="Arial"/>
          <w:spacing w:val="-4"/>
          <w:szCs w:val="20"/>
          <w:lang w:val="en-US"/>
        </w:rPr>
        <w:t>August</w:t>
      </w:r>
      <w:r w:rsidR="005E7ADB" w:rsidRPr="005E7ADB">
        <w:rPr>
          <w:rFonts w:cs="Arial"/>
          <w:spacing w:val="-4"/>
          <w:szCs w:val="20"/>
          <w:lang w:val="en-US"/>
        </w:rPr>
        <w:t xml:space="preserve"> 2024</w:t>
      </w:r>
    </w:p>
    <w:p w14:paraId="6BE67260" w14:textId="1E5D2BDB" w:rsidR="00DE3D67" w:rsidRPr="00B9716F" w:rsidRDefault="005E7ADB" w:rsidP="009307EE">
      <w:pPr>
        <w:rPr>
          <w:rFonts w:cs="Arial"/>
          <w:bCs/>
          <w:caps/>
          <w:spacing w:val="-4"/>
          <w:szCs w:val="20"/>
          <w:lang w:val="en-US"/>
        </w:rPr>
      </w:pPr>
      <w:r>
        <w:rPr>
          <w:rFonts w:cs="Arial"/>
          <w:noProof/>
          <w:spacing w:val="-4"/>
          <w:szCs w:val="20"/>
          <w:lang w:val="en-US"/>
        </w:rPr>
        <w:drawing>
          <wp:anchor distT="0" distB="0" distL="114300" distR="114300" simplePos="0" relativeHeight="251702272" behindDoc="1" locked="0" layoutInCell="1" allowOverlap="1" wp14:anchorId="4A6ACD44" wp14:editId="15F64059">
            <wp:simplePos x="0" y="0"/>
            <wp:positionH relativeFrom="page">
              <wp:posOffset>1042670</wp:posOffset>
            </wp:positionH>
            <wp:positionV relativeFrom="paragraph">
              <wp:posOffset>162560</wp:posOffset>
            </wp:positionV>
            <wp:extent cx="6048375" cy="3225800"/>
            <wp:effectExtent l="0" t="0" r="9525" b="0"/>
            <wp:wrapTopAndBottom/>
            <wp:docPr id="1749579473" name="Picture 1" descr="A person shaving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79473" name="Picture 1" descr="A person shaving his 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8375" cy="3225800"/>
                    </a:xfrm>
                    <a:prstGeom prst="rect">
                      <a:avLst/>
                    </a:prstGeom>
                  </pic:spPr>
                </pic:pic>
              </a:graphicData>
            </a:graphic>
          </wp:anchor>
        </w:drawing>
      </w:r>
    </w:p>
    <w:p w14:paraId="3FA67AB6" w14:textId="46A0B56F" w:rsidR="00E801E5" w:rsidRPr="00B9716F" w:rsidRDefault="00E801E5" w:rsidP="009307EE">
      <w:pPr>
        <w:jc w:val="both"/>
        <w:rPr>
          <w:rFonts w:cs="Arial"/>
          <w:spacing w:val="-4"/>
          <w:szCs w:val="20"/>
          <w:lang w:val="en-US"/>
        </w:rPr>
      </w:pPr>
    </w:p>
    <w:p w14:paraId="79EB0353" w14:textId="776843CD" w:rsidR="0091592A" w:rsidRPr="00B9716F" w:rsidRDefault="0091592A" w:rsidP="009307EE">
      <w:pPr>
        <w:jc w:val="both"/>
        <w:rPr>
          <w:rFonts w:cs="Arial"/>
          <w:noProof/>
          <w:spacing w:val="-4"/>
          <w:szCs w:val="20"/>
        </w:rPr>
      </w:pPr>
    </w:p>
    <w:p w14:paraId="1821C41A" w14:textId="63B49FB6" w:rsidR="00CD5B97" w:rsidRDefault="005E7ADB" w:rsidP="003F0A18">
      <w:pPr>
        <w:pStyle w:val="ListParagraph"/>
        <w:numPr>
          <w:ilvl w:val="0"/>
          <w:numId w:val="17"/>
        </w:numPr>
        <w:spacing w:after="0"/>
        <w:ind w:left="284" w:hanging="284"/>
        <w:jc w:val="both"/>
        <w:rPr>
          <w:rFonts w:cs="Arial"/>
          <w:spacing w:val="-4"/>
          <w:szCs w:val="20"/>
        </w:rPr>
      </w:pPr>
      <w:r w:rsidRPr="005E7ADB">
        <w:rPr>
          <w:rFonts w:cs="Arial"/>
          <w:noProof/>
          <w:spacing w:val="-4"/>
          <w:szCs w:val="20"/>
        </w:rPr>
        <w:t xml:space="preserve">The new Series 900s </w:t>
      </w:r>
      <w:r w:rsidR="00EE6B4B">
        <w:rPr>
          <w:rFonts w:cs="Arial"/>
          <w:noProof/>
          <w:spacing w:val="-4"/>
          <w:szCs w:val="20"/>
        </w:rPr>
        <w:t>PALM</w:t>
      </w:r>
      <w:r w:rsidRPr="005E7ADB">
        <w:rPr>
          <w:rFonts w:cs="Arial"/>
          <w:noProof/>
          <w:spacing w:val="-4"/>
          <w:szCs w:val="20"/>
        </w:rPr>
        <w:t>-sized 5-</w:t>
      </w:r>
      <w:r w:rsidR="00EE6B4B">
        <w:rPr>
          <w:rFonts w:cs="Arial"/>
          <w:noProof/>
          <w:spacing w:val="-4"/>
          <w:szCs w:val="20"/>
        </w:rPr>
        <w:t>BLADE</w:t>
      </w:r>
      <w:r w:rsidRPr="005E7ADB">
        <w:rPr>
          <w:rFonts w:cs="Arial"/>
          <w:noProof/>
          <w:spacing w:val="-4"/>
          <w:szCs w:val="20"/>
        </w:rPr>
        <w:t xml:space="preserve"> </w:t>
      </w:r>
      <w:r w:rsidR="00EE6B4B">
        <w:rPr>
          <w:rFonts w:cs="Arial"/>
          <w:noProof/>
          <w:spacing w:val="-4"/>
          <w:szCs w:val="20"/>
        </w:rPr>
        <w:t>SHAVER</w:t>
      </w:r>
      <w:r w:rsidRPr="005E7ADB">
        <w:rPr>
          <w:rFonts w:cs="Arial"/>
          <w:noProof/>
          <w:spacing w:val="-4"/>
          <w:szCs w:val="20"/>
        </w:rPr>
        <w:t>, boasts five Japanese stainless-steel blades, an ultra-fast linear motor using mag-lev technology with 70,000 cutting actions per minute, and Responsive Beard Sensor+ Technology to tackle even thick and dense stubble effortlessly</w:t>
      </w:r>
      <w:r>
        <w:rPr>
          <w:rFonts w:cs="Arial"/>
          <w:noProof/>
          <w:spacing w:val="-4"/>
          <w:szCs w:val="20"/>
        </w:rPr>
        <w:t>.</w:t>
      </w:r>
    </w:p>
    <w:p w14:paraId="0928C5C5" w14:textId="4009875D" w:rsidR="005E7ADB" w:rsidRDefault="005E7ADB" w:rsidP="003F0A18">
      <w:pPr>
        <w:pStyle w:val="ListParagraph"/>
        <w:numPr>
          <w:ilvl w:val="0"/>
          <w:numId w:val="17"/>
        </w:numPr>
        <w:spacing w:after="0"/>
        <w:ind w:left="284" w:hanging="284"/>
        <w:jc w:val="both"/>
        <w:rPr>
          <w:rFonts w:cs="Arial"/>
          <w:spacing w:val="-4"/>
          <w:szCs w:val="20"/>
        </w:rPr>
      </w:pPr>
      <w:r w:rsidRPr="005E7ADB">
        <w:rPr>
          <w:rFonts w:cs="Arial"/>
          <w:spacing w:val="-4"/>
          <w:szCs w:val="20"/>
        </w:rPr>
        <w:t>With a durable battery, USB charging (Type-C) and a travel case, maintaining your look has never been easier, whether at home or on the move</w:t>
      </w:r>
      <w:r>
        <w:rPr>
          <w:rFonts w:cs="Arial"/>
          <w:spacing w:val="-4"/>
          <w:szCs w:val="20"/>
        </w:rPr>
        <w:t>.</w:t>
      </w:r>
    </w:p>
    <w:p w14:paraId="79222D86" w14:textId="77777777" w:rsidR="0010542B" w:rsidRDefault="005E7ADB" w:rsidP="0010542B">
      <w:pPr>
        <w:pStyle w:val="ListParagraph"/>
        <w:numPr>
          <w:ilvl w:val="0"/>
          <w:numId w:val="17"/>
        </w:numPr>
        <w:spacing w:after="0"/>
        <w:ind w:left="284" w:hanging="284"/>
        <w:jc w:val="both"/>
        <w:rPr>
          <w:rFonts w:cs="Arial"/>
          <w:spacing w:val="-4"/>
          <w:szCs w:val="20"/>
        </w:rPr>
      </w:pPr>
      <w:r w:rsidRPr="00AD2918">
        <w:rPr>
          <w:rFonts w:cs="Arial"/>
          <w:spacing w:val="-4"/>
          <w:szCs w:val="20"/>
        </w:rPr>
        <w:t>Crafted from NAGORI® material produced from ocean minerals</w:t>
      </w:r>
      <w:r w:rsidR="00AD2918" w:rsidRPr="00AD2918">
        <w:rPr>
          <w:rFonts w:cs="Arial"/>
          <w:spacing w:val="-4"/>
          <w:szCs w:val="20"/>
        </w:rPr>
        <w:t xml:space="preserve"> and compactly designed to remove the need for traditional handle</w:t>
      </w:r>
    </w:p>
    <w:p w14:paraId="54FF1284" w14:textId="19916025" w:rsidR="005E7ADB" w:rsidRPr="0010542B" w:rsidRDefault="005E7ADB" w:rsidP="0010542B">
      <w:pPr>
        <w:pStyle w:val="ListParagraph"/>
        <w:numPr>
          <w:ilvl w:val="0"/>
          <w:numId w:val="17"/>
        </w:numPr>
        <w:spacing w:after="0"/>
        <w:ind w:left="284" w:hanging="284"/>
        <w:jc w:val="both"/>
        <w:rPr>
          <w:rFonts w:cs="Arial"/>
          <w:spacing w:val="-4"/>
          <w:szCs w:val="20"/>
        </w:rPr>
      </w:pPr>
      <w:r w:rsidRPr="0010542B">
        <w:rPr>
          <w:rFonts w:cs="Arial"/>
          <w:spacing w:val="-4"/>
          <w:szCs w:val="20"/>
        </w:rPr>
        <w:lastRenderedPageBreak/>
        <w:t>Since the release of their first shaver in 1955, Panasonic has continued to work on evolving innovative and intuitive ways of achieving a clean and close shave with uncompromised performance. Panasonic is now the No.1 Electric Hair Care brand in Japan</w:t>
      </w:r>
      <w:r>
        <w:rPr>
          <w:rStyle w:val="FootnoteReference"/>
          <w:rFonts w:cs="Arial"/>
          <w:spacing w:val="-4"/>
          <w:szCs w:val="20"/>
        </w:rPr>
        <w:footnoteReference w:id="2"/>
      </w:r>
      <w:r w:rsidRPr="0010542B">
        <w:rPr>
          <w:rFonts w:cs="Arial"/>
          <w:spacing w:val="-4"/>
          <w:szCs w:val="20"/>
        </w:rPr>
        <w:t>.</w:t>
      </w:r>
    </w:p>
    <w:p w14:paraId="2A8447E0" w14:textId="77777777" w:rsidR="005E7ADB" w:rsidRDefault="005E7ADB" w:rsidP="004760B0">
      <w:pPr>
        <w:rPr>
          <w:b/>
          <w:bCs/>
          <w:sz w:val="24"/>
          <w:szCs w:val="24"/>
        </w:rPr>
      </w:pPr>
    </w:p>
    <w:p w14:paraId="232C0E60" w14:textId="6424789B" w:rsidR="003B3736" w:rsidRPr="004760B0" w:rsidRDefault="000356E5" w:rsidP="004760B0">
      <w:pPr>
        <w:rPr>
          <w:b/>
          <w:bCs/>
          <w:sz w:val="24"/>
          <w:szCs w:val="24"/>
        </w:rPr>
      </w:pPr>
      <w:r w:rsidRPr="000356E5">
        <w:rPr>
          <w:b/>
          <w:bCs/>
          <w:sz w:val="24"/>
          <w:szCs w:val="24"/>
        </w:rPr>
        <w:t>Series 900s: ES-PV6B and ES-PV3B – A new shaving experience</w:t>
      </w:r>
    </w:p>
    <w:p w14:paraId="6C3036C3" w14:textId="77777777" w:rsidR="003B3736" w:rsidRDefault="003B3736" w:rsidP="009307EE">
      <w:pPr>
        <w:jc w:val="both"/>
        <w:rPr>
          <w:rFonts w:cs="Arial"/>
          <w:spacing w:val="-4"/>
          <w:szCs w:val="20"/>
        </w:rPr>
      </w:pPr>
    </w:p>
    <w:p w14:paraId="6A317F03" w14:textId="11B5D5B4" w:rsidR="000356E5" w:rsidRDefault="000356E5" w:rsidP="009307EE">
      <w:pPr>
        <w:jc w:val="both"/>
        <w:rPr>
          <w:rFonts w:cs="Arial"/>
          <w:spacing w:val="-4"/>
          <w:szCs w:val="20"/>
        </w:rPr>
      </w:pPr>
      <w:r>
        <w:rPr>
          <w:rFonts w:cs="Arial"/>
          <w:noProof/>
          <w:spacing w:val="-4"/>
          <w:szCs w:val="20"/>
        </w:rPr>
        <w:drawing>
          <wp:anchor distT="0" distB="0" distL="114300" distR="114300" simplePos="0" relativeHeight="251703296" behindDoc="1" locked="0" layoutInCell="1" allowOverlap="1" wp14:anchorId="07D41EBB" wp14:editId="3BB77EAB">
            <wp:simplePos x="0" y="0"/>
            <wp:positionH relativeFrom="page">
              <wp:posOffset>1024128</wp:posOffset>
            </wp:positionH>
            <wp:positionV relativeFrom="paragraph">
              <wp:posOffset>1295</wp:posOffset>
            </wp:positionV>
            <wp:extent cx="6048375" cy="3225800"/>
            <wp:effectExtent l="0" t="0" r="9525" b="0"/>
            <wp:wrapTopAndBottom/>
            <wp:docPr id="346158822" name="Picture 2" descr="A few small objects on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158822" name="Picture 2" descr="A few small objects on a counter&#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8375" cy="3225800"/>
                    </a:xfrm>
                    <a:prstGeom prst="rect">
                      <a:avLst/>
                    </a:prstGeom>
                  </pic:spPr>
                </pic:pic>
              </a:graphicData>
            </a:graphic>
          </wp:anchor>
        </w:drawing>
      </w:r>
    </w:p>
    <w:p w14:paraId="256BF15C" w14:textId="6EE5C99B" w:rsidR="000356E5" w:rsidRPr="000356E5" w:rsidRDefault="000356E5" w:rsidP="000356E5">
      <w:pPr>
        <w:jc w:val="both"/>
        <w:rPr>
          <w:rFonts w:cs="Arial"/>
          <w:spacing w:val="-4"/>
          <w:szCs w:val="20"/>
          <w:lang w:val="en-US"/>
        </w:rPr>
      </w:pPr>
      <w:r w:rsidRPr="000356E5">
        <w:rPr>
          <w:rFonts w:cs="Arial"/>
          <w:spacing w:val="-4"/>
          <w:szCs w:val="20"/>
          <w:lang w:val="en-US"/>
        </w:rPr>
        <w:t xml:space="preserve">Introducing the Series 900s, a </w:t>
      </w:r>
      <w:r w:rsidR="00EE6B4B">
        <w:rPr>
          <w:rFonts w:cs="Arial"/>
          <w:spacing w:val="-4"/>
          <w:szCs w:val="20"/>
          <w:lang w:val="en-US"/>
        </w:rPr>
        <w:t>PALM</w:t>
      </w:r>
      <w:r w:rsidRPr="000356E5">
        <w:rPr>
          <w:rFonts w:cs="Arial"/>
          <w:spacing w:val="-4"/>
          <w:szCs w:val="20"/>
          <w:lang w:val="en-US"/>
        </w:rPr>
        <w:t>-sized 5-</w:t>
      </w:r>
      <w:r w:rsidR="00EE6B4B">
        <w:rPr>
          <w:rFonts w:cs="Arial"/>
          <w:spacing w:val="-4"/>
          <w:szCs w:val="20"/>
          <w:lang w:val="en-US"/>
        </w:rPr>
        <w:t>BLADE</w:t>
      </w:r>
      <w:r w:rsidRPr="000356E5">
        <w:rPr>
          <w:rFonts w:cs="Arial"/>
          <w:spacing w:val="-4"/>
          <w:szCs w:val="20"/>
          <w:lang w:val="en-US"/>
        </w:rPr>
        <w:t xml:space="preserve"> </w:t>
      </w:r>
      <w:r w:rsidR="00EE6B4B">
        <w:rPr>
          <w:rFonts w:cs="Arial"/>
          <w:spacing w:val="-4"/>
          <w:szCs w:val="20"/>
          <w:lang w:val="en-US"/>
        </w:rPr>
        <w:t>SHAVER</w:t>
      </w:r>
      <w:r w:rsidRPr="000356E5">
        <w:rPr>
          <w:rFonts w:cs="Arial"/>
          <w:spacing w:val="-4"/>
          <w:szCs w:val="20"/>
          <w:lang w:val="en-US"/>
        </w:rPr>
        <w:t xml:space="preserve"> designed for exceptional functionality and effectiveness. By eliminating the traditional handle, the Series 900s </w:t>
      </w:r>
      <w:r w:rsidR="009C7C7F">
        <w:rPr>
          <w:rFonts w:cs="Arial"/>
          <w:spacing w:val="-4"/>
          <w:szCs w:val="20"/>
          <w:lang w:val="en-US"/>
        </w:rPr>
        <w:t>reduces plastic used by 40%</w:t>
      </w:r>
      <w:r w:rsidR="009C7C7F">
        <w:rPr>
          <w:rStyle w:val="FootnoteReference"/>
          <w:rFonts w:cs="Arial"/>
          <w:spacing w:val="-4"/>
          <w:szCs w:val="20"/>
          <w:lang w:val="en-US"/>
        </w:rPr>
        <w:footnoteReference w:id="3"/>
      </w:r>
      <w:r w:rsidR="009C7C7F">
        <w:rPr>
          <w:rFonts w:cs="Arial"/>
          <w:spacing w:val="-4"/>
          <w:szCs w:val="20"/>
          <w:lang w:val="en-US"/>
        </w:rPr>
        <w:t xml:space="preserve"> and </w:t>
      </w:r>
      <w:r w:rsidRPr="000356E5">
        <w:rPr>
          <w:rFonts w:cs="Arial"/>
          <w:spacing w:val="-4"/>
          <w:szCs w:val="20"/>
          <w:lang w:val="en-US"/>
        </w:rPr>
        <w:t>offers unparalleled maneuverability, enabling users to hold the shaver head comfortably in their palm. Its unique shape enhances control and provides a smoother shaving experience, allowing users to redefine their shaving routine both in terms of personal style and the shaving process itself.</w:t>
      </w:r>
    </w:p>
    <w:p w14:paraId="39171F7A" w14:textId="77777777" w:rsidR="000356E5" w:rsidRPr="000356E5" w:rsidRDefault="000356E5" w:rsidP="000356E5">
      <w:pPr>
        <w:jc w:val="both"/>
        <w:rPr>
          <w:rFonts w:cs="Arial"/>
          <w:spacing w:val="-4"/>
          <w:szCs w:val="20"/>
          <w:lang w:val="en-US"/>
        </w:rPr>
      </w:pPr>
    </w:p>
    <w:p w14:paraId="471F68FB" w14:textId="77777777" w:rsidR="000356E5" w:rsidRPr="000356E5" w:rsidRDefault="000356E5" w:rsidP="000356E5">
      <w:pPr>
        <w:jc w:val="both"/>
        <w:rPr>
          <w:rFonts w:cs="Arial"/>
          <w:spacing w:val="-4"/>
          <w:szCs w:val="20"/>
          <w:lang w:val="en-US"/>
        </w:rPr>
      </w:pPr>
      <w:r w:rsidRPr="000356E5">
        <w:rPr>
          <w:rFonts w:cs="Arial"/>
          <w:spacing w:val="-4"/>
          <w:szCs w:val="20"/>
          <w:lang w:val="en-US"/>
        </w:rPr>
        <w:t xml:space="preserve">In addition to the unique design, the Series 900s delivers the highest-quality level of performance that you would expect from other premium Panasonic shavers. Equipped with a powerful linear motor using advanced mag-lev technology to maintain 70,000 cross-cutting movements per minute, the Series 900s ensures a clean, close and long-lasting shave regardless of battery level. </w:t>
      </w:r>
    </w:p>
    <w:p w14:paraId="1B0B40F9" w14:textId="77777777" w:rsidR="000356E5" w:rsidRPr="000356E5" w:rsidRDefault="000356E5" w:rsidP="000356E5">
      <w:pPr>
        <w:jc w:val="both"/>
        <w:rPr>
          <w:rFonts w:cs="Arial"/>
          <w:spacing w:val="-4"/>
          <w:szCs w:val="20"/>
          <w:lang w:val="en-US"/>
        </w:rPr>
      </w:pPr>
    </w:p>
    <w:p w14:paraId="2C066C5D" w14:textId="7BD95CBF" w:rsidR="003F0A18" w:rsidRDefault="000356E5" w:rsidP="000356E5">
      <w:pPr>
        <w:jc w:val="both"/>
        <w:rPr>
          <w:rFonts w:cs="Arial"/>
          <w:spacing w:val="-4"/>
          <w:szCs w:val="20"/>
          <w:lang w:val="en-US"/>
        </w:rPr>
      </w:pPr>
      <w:r w:rsidRPr="000356E5">
        <w:rPr>
          <w:rFonts w:cs="Arial"/>
          <w:spacing w:val="-4"/>
          <w:szCs w:val="20"/>
          <w:lang w:val="en-US"/>
        </w:rPr>
        <w:t xml:space="preserve">As with all Panasonic shavers, the Series 900s is designed using the expertise of Japanese Samurai sword-making. The five advanced blades and foils are both made of stainless steel and </w:t>
      </w:r>
      <w:r w:rsidRPr="00AD2918">
        <w:rPr>
          <w:rFonts w:cs="Arial"/>
          <w:spacing w:val="-4"/>
          <w:szCs w:val="20"/>
          <w:lang w:val="en-US"/>
        </w:rPr>
        <w:t xml:space="preserve">the </w:t>
      </w:r>
      <w:r w:rsidR="00AD2918" w:rsidRPr="00AD2918">
        <w:rPr>
          <w:rFonts w:cs="Arial"/>
          <w:spacing w:val="-4"/>
          <w:szCs w:val="20"/>
          <w:lang w:val="en-US"/>
        </w:rPr>
        <w:t xml:space="preserve">inner </w:t>
      </w:r>
      <w:r w:rsidRPr="00AD2918">
        <w:rPr>
          <w:rFonts w:cs="Arial"/>
          <w:spacing w:val="-4"/>
          <w:szCs w:val="20"/>
          <w:lang w:val="en-US"/>
        </w:rPr>
        <w:t>blades</w:t>
      </w:r>
      <w:r w:rsidRPr="000356E5">
        <w:rPr>
          <w:rFonts w:cs="Arial"/>
          <w:spacing w:val="-4"/>
          <w:szCs w:val="20"/>
          <w:lang w:val="en-US"/>
        </w:rPr>
        <w:t xml:space="preserve"> are nano-sharpened to 30 degrees, improving durability and reducing risk of irritation. The shaver features two thin Finish Blades to closely </w:t>
      </w:r>
      <w:r w:rsidRPr="000356E5">
        <w:rPr>
          <w:rFonts w:cs="Arial"/>
          <w:spacing w:val="-4"/>
          <w:szCs w:val="20"/>
          <w:lang w:val="en-US"/>
        </w:rPr>
        <w:lastRenderedPageBreak/>
        <w:t>shave from the root of each hair, a Thick Stubble Blade that tackles long flat-lying hairs on the jaw and around the neck, and two Lift Blades comprised of reverse tapered edges to lift and cut flat-lying hair. The advanced efficiency of these durable blades cuts through thick stubble for a gentle shave in every pass</w:t>
      </w:r>
      <w:r>
        <w:rPr>
          <w:rStyle w:val="FootnoteReference"/>
          <w:rFonts w:cs="Arial"/>
          <w:spacing w:val="-4"/>
          <w:szCs w:val="20"/>
          <w:lang w:val="en-US"/>
        </w:rPr>
        <w:footnoteReference w:id="4"/>
      </w:r>
      <w:r w:rsidRPr="000356E5">
        <w:rPr>
          <w:rFonts w:cs="Arial"/>
          <w:spacing w:val="-4"/>
          <w:szCs w:val="20"/>
          <w:lang w:val="en-US"/>
        </w:rPr>
        <w:t>, reducing skin damage and maintaining as close a shave as day one for up to five years</w:t>
      </w:r>
      <w:r w:rsidR="00FA2466">
        <w:rPr>
          <w:rStyle w:val="FootnoteReference"/>
          <w:rFonts w:cs="Arial"/>
          <w:spacing w:val="-4"/>
          <w:szCs w:val="20"/>
          <w:lang w:val="en-US"/>
        </w:rPr>
        <w:footnoteReference w:id="5"/>
      </w:r>
      <w:r w:rsidRPr="000356E5">
        <w:rPr>
          <w:rFonts w:cs="Arial"/>
          <w:spacing w:val="-4"/>
          <w:szCs w:val="20"/>
          <w:lang w:val="en-US"/>
        </w:rPr>
        <w:t>.</w:t>
      </w:r>
    </w:p>
    <w:p w14:paraId="4F4347CF" w14:textId="77777777" w:rsidR="00C16F48" w:rsidRDefault="00C16F48" w:rsidP="000356E5">
      <w:pPr>
        <w:jc w:val="both"/>
        <w:rPr>
          <w:rFonts w:cs="Arial"/>
          <w:spacing w:val="-4"/>
          <w:szCs w:val="20"/>
          <w:lang w:val="en-US"/>
        </w:rPr>
      </w:pPr>
    </w:p>
    <w:p w14:paraId="54F13179" w14:textId="04D6B6E6" w:rsidR="00C16F48" w:rsidRDefault="00C16F48" w:rsidP="00C16F48">
      <w:pPr>
        <w:jc w:val="both"/>
        <w:rPr>
          <w:rFonts w:cs="Arial"/>
          <w:spacing w:val="-4"/>
          <w:szCs w:val="20"/>
          <w:lang w:val="en-US"/>
        </w:rPr>
      </w:pPr>
      <w:r w:rsidRPr="00C16F48">
        <w:rPr>
          <w:rFonts w:cs="Arial"/>
          <w:spacing w:val="-4"/>
          <w:szCs w:val="20"/>
          <w:lang w:val="en-US"/>
        </w:rPr>
        <w:t>To help further redefine your shave, Panasonic has incorporated Responsive Beard Sensor+ Technology into the new Series 900s. Using precise sensing 233 times a second</w:t>
      </w:r>
      <w:r w:rsidR="00AE7F7B">
        <w:rPr>
          <w:rFonts w:cs="Arial"/>
          <w:spacing w:val="-4"/>
          <w:szCs w:val="20"/>
          <w:lang w:val="en-US"/>
        </w:rPr>
        <w:t xml:space="preserve">, </w:t>
      </w:r>
      <w:r w:rsidRPr="00C16F48">
        <w:rPr>
          <w:rFonts w:cs="Arial"/>
          <w:spacing w:val="-4"/>
          <w:szCs w:val="20"/>
          <w:lang w:val="en-US"/>
        </w:rPr>
        <w:t xml:space="preserve">the shaver boosts power where hair growth is heavy, and reduces it in sparser areas to ensure an even finish and </w:t>
      </w:r>
      <w:proofErr w:type="spellStart"/>
      <w:r w:rsidRPr="00C16F48">
        <w:rPr>
          <w:rFonts w:cs="Arial"/>
          <w:spacing w:val="-4"/>
          <w:szCs w:val="20"/>
          <w:lang w:val="en-US"/>
        </w:rPr>
        <w:t>personalised</w:t>
      </w:r>
      <w:proofErr w:type="spellEnd"/>
      <w:r w:rsidRPr="00C16F48">
        <w:rPr>
          <w:rFonts w:cs="Arial"/>
          <w:spacing w:val="-4"/>
          <w:szCs w:val="20"/>
          <w:lang w:val="en-US"/>
        </w:rPr>
        <w:t xml:space="preserve"> shaving experience.</w:t>
      </w:r>
    </w:p>
    <w:p w14:paraId="4403D8C1" w14:textId="77777777" w:rsidR="00C16F48" w:rsidRPr="00C16F48" w:rsidRDefault="00C16F48" w:rsidP="00C16F48">
      <w:pPr>
        <w:jc w:val="both"/>
        <w:rPr>
          <w:rFonts w:cs="Arial"/>
          <w:spacing w:val="-4"/>
          <w:szCs w:val="20"/>
          <w:lang w:val="en-US"/>
        </w:rPr>
      </w:pPr>
    </w:p>
    <w:p w14:paraId="629F503C" w14:textId="5F886247" w:rsidR="00C16F48" w:rsidRDefault="00C16F48" w:rsidP="00C16F48">
      <w:pPr>
        <w:jc w:val="both"/>
        <w:rPr>
          <w:rFonts w:cs="Arial"/>
          <w:spacing w:val="-4"/>
          <w:szCs w:val="20"/>
          <w:lang w:val="en-US"/>
        </w:rPr>
      </w:pPr>
      <w:r w:rsidRPr="00C16F48">
        <w:rPr>
          <w:rFonts w:cs="Arial"/>
          <w:spacing w:val="-4"/>
          <w:szCs w:val="20"/>
          <w:lang w:val="en-US"/>
        </w:rPr>
        <w:t>The Series 900s is 100% waterproof</w:t>
      </w:r>
      <w:r w:rsidR="00031915">
        <w:rPr>
          <w:rStyle w:val="FootnoteReference"/>
          <w:rFonts w:cs="Arial"/>
          <w:spacing w:val="-4"/>
          <w:szCs w:val="20"/>
          <w:lang w:val="en-US"/>
        </w:rPr>
        <w:footnoteReference w:id="6"/>
      </w:r>
      <w:r w:rsidRPr="00C16F48">
        <w:rPr>
          <w:rFonts w:cs="Arial"/>
          <w:spacing w:val="-4"/>
          <w:szCs w:val="20"/>
          <w:lang w:val="en-US"/>
        </w:rPr>
        <w:t xml:space="preserve"> and washable, so can be used either dry or wet, with gel, foam, or even in the shower.</w:t>
      </w:r>
    </w:p>
    <w:p w14:paraId="320C0F3E" w14:textId="77777777" w:rsidR="005E1D69" w:rsidRDefault="005E1D69" w:rsidP="00C16F48">
      <w:pPr>
        <w:jc w:val="both"/>
        <w:rPr>
          <w:rFonts w:cs="Arial"/>
          <w:spacing w:val="-4"/>
          <w:szCs w:val="20"/>
          <w:lang w:val="en-US"/>
        </w:rPr>
      </w:pPr>
    </w:p>
    <w:p w14:paraId="0E86A91E" w14:textId="665D3A05" w:rsidR="005E1D69" w:rsidRPr="00C16F48" w:rsidRDefault="005E1D69" w:rsidP="00C16F48">
      <w:pPr>
        <w:jc w:val="both"/>
        <w:rPr>
          <w:rFonts w:cs="Arial"/>
          <w:spacing w:val="-4"/>
          <w:szCs w:val="20"/>
          <w:lang w:val="en-US"/>
        </w:rPr>
      </w:pPr>
      <w:r>
        <w:rPr>
          <w:rFonts w:cs="Arial"/>
          <w:noProof/>
          <w:spacing w:val="-4"/>
          <w:szCs w:val="20"/>
          <w:lang w:val="en-US"/>
        </w:rPr>
        <w:drawing>
          <wp:anchor distT="0" distB="0" distL="114300" distR="114300" simplePos="0" relativeHeight="251705344" behindDoc="1" locked="0" layoutInCell="1" allowOverlap="1" wp14:anchorId="2187C61B" wp14:editId="540EB743">
            <wp:simplePos x="0" y="0"/>
            <wp:positionH relativeFrom="page">
              <wp:posOffset>1024128</wp:posOffset>
            </wp:positionH>
            <wp:positionV relativeFrom="paragraph">
              <wp:posOffset>2692</wp:posOffset>
            </wp:positionV>
            <wp:extent cx="6048375" cy="2419350"/>
            <wp:effectExtent l="0" t="0" r="9525" b="0"/>
            <wp:wrapTopAndBottom/>
            <wp:docPr id="273154957" name="Picture 4" descr="A white square object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54957" name="Picture 4" descr="A white square object in wa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8375" cy="2419350"/>
                    </a:xfrm>
                    <a:prstGeom prst="rect">
                      <a:avLst/>
                    </a:prstGeom>
                  </pic:spPr>
                </pic:pic>
              </a:graphicData>
            </a:graphic>
          </wp:anchor>
        </w:drawing>
      </w:r>
    </w:p>
    <w:p w14:paraId="6DC242C5" w14:textId="4ABF71DB" w:rsidR="00C16F48" w:rsidRDefault="00C16F48" w:rsidP="00C16F48">
      <w:pPr>
        <w:jc w:val="both"/>
        <w:rPr>
          <w:rFonts w:cs="Arial"/>
          <w:spacing w:val="-4"/>
          <w:szCs w:val="20"/>
          <w:lang w:val="en-US"/>
        </w:rPr>
      </w:pPr>
      <w:r w:rsidRPr="00C16F48">
        <w:rPr>
          <w:rFonts w:cs="Arial"/>
          <w:spacing w:val="-4"/>
          <w:szCs w:val="20"/>
          <w:lang w:val="en-US"/>
        </w:rPr>
        <w:t xml:space="preserve">Additionally, the ES-PV6 model is expertly crafted from NAGORI® matter </w:t>
      </w:r>
      <w:r w:rsidR="00DA4430">
        <w:rPr>
          <w:rFonts w:cs="Arial"/>
          <w:spacing w:val="-4"/>
          <w:szCs w:val="20"/>
          <w:lang w:val="en-US"/>
        </w:rPr>
        <w:t xml:space="preserve">with unique stone-like pattern </w:t>
      </w:r>
      <w:r w:rsidRPr="00C16F48">
        <w:rPr>
          <w:rFonts w:cs="Arial"/>
          <w:spacing w:val="-4"/>
          <w:szCs w:val="20"/>
          <w:lang w:val="en-US"/>
        </w:rPr>
        <w:t>produced from ocean minerals</w:t>
      </w:r>
      <w:r w:rsidR="00DA4430">
        <w:rPr>
          <w:rFonts w:cs="Arial"/>
          <w:spacing w:val="-4"/>
          <w:szCs w:val="20"/>
          <w:lang w:val="en-US"/>
        </w:rPr>
        <w:t>, t</w:t>
      </w:r>
      <w:r w:rsidRPr="00C16F48">
        <w:rPr>
          <w:rFonts w:cs="Arial"/>
          <w:spacing w:val="-4"/>
          <w:szCs w:val="20"/>
          <w:lang w:val="en-US"/>
        </w:rPr>
        <w:t>hus</w:t>
      </w:r>
      <w:r w:rsidR="00DA4430">
        <w:rPr>
          <w:rFonts w:cs="Arial"/>
          <w:spacing w:val="-4"/>
          <w:szCs w:val="20"/>
          <w:lang w:val="en-US"/>
        </w:rPr>
        <w:t xml:space="preserve"> giving</w:t>
      </w:r>
      <w:r w:rsidRPr="00C16F48">
        <w:rPr>
          <w:rFonts w:cs="Arial"/>
          <w:spacing w:val="-4"/>
          <w:szCs w:val="20"/>
          <w:lang w:val="en-US"/>
        </w:rPr>
        <w:t xml:space="preserve"> each shaver its own individual appearance.</w:t>
      </w:r>
      <w:r w:rsidR="00DA4430">
        <w:rPr>
          <w:rFonts w:cs="Arial"/>
          <w:spacing w:val="-4"/>
          <w:szCs w:val="20"/>
          <w:lang w:val="en-US"/>
        </w:rPr>
        <w:t xml:space="preserve"> </w:t>
      </w:r>
    </w:p>
    <w:p w14:paraId="508882D7" w14:textId="4C7C0794" w:rsidR="00C16F48" w:rsidRPr="00C16F48" w:rsidRDefault="00C16F48" w:rsidP="00C16F48">
      <w:pPr>
        <w:jc w:val="both"/>
        <w:rPr>
          <w:rFonts w:cs="Arial"/>
          <w:spacing w:val="-4"/>
          <w:szCs w:val="20"/>
          <w:lang w:val="en-US"/>
        </w:rPr>
      </w:pPr>
    </w:p>
    <w:p w14:paraId="58B3BA97" w14:textId="626D679F" w:rsidR="0010542B" w:rsidRDefault="00C16F48" w:rsidP="00C16F48">
      <w:pPr>
        <w:jc w:val="both"/>
        <w:rPr>
          <w:rFonts w:cs="Arial"/>
          <w:spacing w:val="-4"/>
          <w:szCs w:val="20"/>
          <w:lang w:val="en-US"/>
        </w:rPr>
      </w:pPr>
      <w:r w:rsidRPr="00645A11">
        <w:rPr>
          <w:rFonts w:cs="Arial"/>
          <w:spacing w:val="-4"/>
          <w:szCs w:val="20"/>
          <w:lang w:val="en-US"/>
        </w:rPr>
        <w:t>The Series 900s is available in NAGORI® Marble White (ES-PV6B-W) and Matte Black (ES-PV3B-K)</w:t>
      </w:r>
      <w:r w:rsidR="00645A11" w:rsidRPr="00645A11">
        <w:rPr>
          <w:rFonts w:cs="Arial"/>
          <w:spacing w:val="-4"/>
          <w:szCs w:val="20"/>
          <w:lang w:val="en-US"/>
        </w:rPr>
        <w:t>.</w:t>
      </w:r>
    </w:p>
    <w:p w14:paraId="2A6E4237" w14:textId="77777777" w:rsidR="0010542B" w:rsidRDefault="0010542B" w:rsidP="00C16F48">
      <w:pPr>
        <w:jc w:val="both"/>
        <w:rPr>
          <w:rFonts w:cs="Arial"/>
          <w:spacing w:val="-4"/>
          <w:szCs w:val="20"/>
          <w:lang w:val="en-US"/>
        </w:rPr>
      </w:pPr>
    </w:p>
    <w:p w14:paraId="08747800" w14:textId="77777777" w:rsidR="0010542B" w:rsidRDefault="0010542B" w:rsidP="00C16F48">
      <w:pPr>
        <w:jc w:val="both"/>
        <w:rPr>
          <w:rFonts w:cs="Arial"/>
          <w:spacing w:val="-4"/>
          <w:szCs w:val="20"/>
          <w:lang w:val="en-US"/>
        </w:rPr>
      </w:pPr>
    </w:p>
    <w:p w14:paraId="100D0F96" w14:textId="6FEF3B8D" w:rsidR="0085325B" w:rsidRPr="004760B0" w:rsidRDefault="0085325B" w:rsidP="0085325B">
      <w:pPr>
        <w:rPr>
          <w:b/>
          <w:bCs/>
          <w:sz w:val="24"/>
          <w:szCs w:val="24"/>
        </w:rPr>
      </w:pPr>
      <w:r w:rsidRPr="0085325B">
        <w:rPr>
          <w:b/>
          <w:bCs/>
          <w:sz w:val="24"/>
          <w:szCs w:val="24"/>
        </w:rPr>
        <w:t>Series 700s: ES-CM3 and ES-ACM3 – compact and powerful for everyday use</w:t>
      </w:r>
    </w:p>
    <w:p w14:paraId="5F848120" w14:textId="3FF5EFEC" w:rsidR="000356E5" w:rsidRPr="0085325B" w:rsidRDefault="0085325B" w:rsidP="000356E5">
      <w:pPr>
        <w:jc w:val="both"/>
        <w:rPr>
          <w:rFonts w:cs="Arial"/>
          <w:spacing w:val="-4"/>
          <w:szCs w:val="20"/>
        </w:rPr>
      </w:pPr>
      <w:r>
        <w:rPr>
          <w:rFonts w:cs="Arial"/>
          <w:noProof/>
          <w:spacing w:val="-4"/>
          <w:szCs w:val="20"/>
        </w:rPr>
        <w:lastRenderedPageBreak/>
        <w:drawing>
          <wp:anchor distT="0" distB="0" distL="114300" distR="114300" simplePos="0" relativeHeight="251704320" behindDoc="1" locked="0" layoutInCell="1" allowOverlap="1" wp14:anchorId="4F67704E" wp14:editId="1D180176">
            <wp:simplePos x="0" y="0"/>
            <wp:positionH relativeFrom="margin">
              <wp:align>left</wp:align>
            </wp:positionH>
            <wp:positionV relativeFrom="paragraph">
              <wp:posOffset>154508</wp:posOffset>
            </wp:positionV>
            <wp:extent cx="6048375" cy="2632710"/>
            <wp:effectExtent l="0" t="0" r="9525" b="0"/>
            <wp:wrapTopAndBottom/>
            <wp:docPr id="1031690781" name="Picture 3" descr="A few small square objects on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90781" name="Picture 3" descr="A few small square objects on a counter&#10;&#10;Description automatically generated with medium confidence"/>
                    <pic:cNvPicPr/>
                  </pic:nvPicPr>
                  <pic:blipFill rotWithShape="1">
                    <a:blip r:embed="rId29" cstate="print">
                      <a:extLst>
                        <a:ext uri="{28A0092B-C50C-407E-A947-70E740481C1C}">
                          <a14:useLocalDpi xmlns:a14="http://schemas.microsoft.com/office/drawing/2010/main" val="0"/>
                        </a:ext>
                      </a:extLst>
                    </a:blip>
                    <a:srcRect t="18369"/>
                    <a:stretch/>
                  </pic:blipFill>
                  <pic:spPr bwMode="auto">
                    <a:xfrm>
                      <a:off x="0" y="0"/>
                      <a:ext cx="6048375" cy="26327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554FF0" w14:textId="12DCE97C" w:rsidR="000356E5" w:rsidRDefault="000356E5" w:rsidP="009307EE">
      <w:pPr>
        <w:jc w:val="both"/>
        <w:rPr>
          <w:rFonts w:cs="Arial"/>
          <w:spacing w:val="-4"/>
          <w:szCs w:val="20"/>
          <w:lang w:val="en-US"/>
        </w:rPr>
      </w:pPr>
    </w:p>
    <w:p w14:paraId="2F7D570C" w14:textId="6AA69370" w:rsidR="0085325B" w:rsidRPr="0085325B" w:rsidRDefault="0085325B" w:rsidP="0085325B">
      <w:pPr>
        <w:jc w:val="both"/>
        <w:rPr>
          <w:rFonts w:cs="Arial"/>
          <w:spacing w:val="-4"/>
          <w:szCs w:val="20"/>
          <w:lang w:val="en-US"/>
        </w:rPr>
      </w:pPr>
      <w:r w:rsidRPr="0085325B">
        <w:rPr>
          <w:rFonts w:cs="Arial"/>
          <w:spacing w:val="-4"/>
          <w:szCs w:val="20"/>
          <w:lang w:val="en-US"/>
        </w:rPr>
        <w:t>In addition to the Series 900s shaver, Panasonic has also created the Series 700s, with a simple sleek design and features that work to benefit the everyday modern lifestyle.</w:t>
      </w:r>
    </w:p>
    <w:p w14:paraId="768138E1" w14:textId="2CE79665" w:rsidR="0085325B" w:rsidRPr="0085325B" w:rsidRDefault="0085325B" w:rsidP="0085325B">
      <w:pPr>
        <w:jc w:val="both"/>
        <w:rPr>
          <w:rFonts w:cs="Arial"/>
          <w:spacing w:val="-4"/>
          <w:szCs w:val="20"/>
          <w:lang w:val="en-US"/>
        </w:rPr>
      </w:pPr>
    </w:p>
    <w:p w14:paraId="5670018E" w14:textId="59340B7B" w:rsidR="0085325B" w:rsidRPr="0085325B" w:rsidRDefault="0085325B" w:rsidP="0085325B">
      <w:pPr>
        <w:jc w:val="both"/>
        <w:rPr>
          <w:rFonts w:cs="Arial"/>
          <w:spacing w:val="-4"/>
          <w:szCs w:val="20"/>
          <w:lang w:val="en-US"/>
        </w:rPr>
      </w:pPr>
      <w:r w:rsidRPr="0085325B">
        <w:rPr>
          <w:rFonts w:cs="Arial"/>
          <w:spacing w:val="-4"/>
          <w:szCs w:val="20"/>
          <w:lang w:val="en-US"/>
        </w:rPr>
        <w:t>The Series 700s embodies a stylish look that blends seamlessly into any home, and the innovative design ensures effortless handling with details such as the slide power switch that allows for dual-sided operation and ease of use.</w:t>
      </w:r>
    </w:p>
    <w:p w14:paraId="21F87B21" w14:textId="4A63EAE7" w:rsidR="0085325B" w:rsidRPr="0085325B" w:rsidRDefault="0085325B" w:rsidP="0085325B">
      <w:pPr>
        <w:jc w:val="both"/>
        <w:rPr>
          <w:rFonts w:cs="Arial"/>
          <w:spacing w:val="-4"/>
          <w:szCs w:val="20"/>
          <w:lang w:val="en-US"/>
        </w:rPr>
      </w:pPr>
    </w:p>
    <w:p w14:paraId="549872F5" w14:textId="7838A43B" w:rsidR="0085325B" w:rsidRPr="0085325B" w:rsidRDefault="0085325B" w:rsidP="0085325B">
      <w:pPr>
        <w:jc w:val="both"/>
        <w:rPr>
          <w:rFonts w:cs="Arial"/>
          <w:spacing w:val="-4"/>
          <w:szCs w:val="20"/>
          <w:lang w:val="en-US"/>
        </w:rPr>
      </w:pPr>
      <w:r w:rsidRPr="0085325B">
        <w:rPr>
          <w:rFonts w:cs="Arial"/>
          <w:spacing w:val="-4"/>
          <w:szCs w:val="20"/>
          <w:lang w:val="en-US"/>
        </w:rPr>
        <w:t xml:space="preserve">With an ultra-fast linear motor delivering 39,000 cross-cutting movements per minute, Responsive Beard Sensor Technology and an advanced three blade cutting system nano-sharpened at 30 degrees, you can rely on the Series 700s to deliver an efficient and comfortable shave every day. </w:t>
      </w:r>
    </w:p>
    <w:p w14:paraId="777F1643" w14:textId="77777777" w:rsidR="0085325B" w:rsidRPr="0085325B" w:rsidRDefault="0085325B" w:rsidP="0085325B">
      <w:pPr>
        <w:jc w:val="both"/>
        <w:rPr>
          <w:rFonts w:cs="Arial"/>
          <w:spacing w:val="-4"/>
          <w:szCs w:val="20"/>
          <w:lang w:val="en-US"/>
        </w:rPr>
      </w:pPr>
    </w:p>
    <w:p w14:paraId="1617E6F7" w14:textId="5F91E4FF" w:rsidR="000356E5" w:rsidRDefault="0085325B" w:rsidP="0085325B">
      <w:pPr>
        <w:jc w:val="both"/>
        <w:rPr>
          <w:rFonts w:cs="Arial"/>
          <w:spacing w:val="-4"/>
          <w:szCs w:val="20"/>
          <w:lang w:val="en-US"/>
        </w:rPr>
      </w:pPr>
      <w:r w:rsidRPr="00645A11">
        <w:rPr>
          <w:rFonts w:cs="Arial"/>
          <w:spacing w:val="-4"/>
          <w:szCs w:val="20"/>
          <w:lang w:val="en-US"/>
        </w:rPr>
        <w:t xml:space="preserve">The Series 700s is available in silver/black and silver/white </w:t>
      </w:r>
      <w:r w:rsidR="00645A11" w:rsidRPr="00645A11">
        <w:rPr>
          <w:rFonts w:cs="Arial"/>
          <w:spacing w:val="-4"/>
          <w:szCs w:val="20"/>
          <w:lang w:val="en-US"/>
        </w:rPr>
        <w:t>depending on country.</w:t>
      </w:r>
    </w:p>
    <w:p w14:paraId="663457EA" w14:textId="77777777" w:rsidR="0085325B" w:rsidRDefault="0085325B" w:rsidP="0085325B">
      <w:pPr>
        <w:jc w:val="both"/>
        <w:rPr>
          <w:rFonts w:cs="Arial"/>
          <w:spacing w:val="-4"/>
          <w:szCs w:val="20"/>
          <w:lang w:val="en-US"/>
        </w:rPr>
      </w:pPr>
    </w:p>
    <w:p w14:paraId="79A594AC" w14:textId="77777777" w:rsidR="0085325B" w:rsidRPr="00B9716F" w:rsidRDefault="0085325B" w:rsidP="0085325B">
      <w:pPr>
        <w:pBdr>
          <w:bottom w:val="single" w:sz="4" w:space="1" w:color="auto"/>
        </w:pBdr>
        <w:rPr>
          <w:rFonts w:cs="Arial"/>
          <w:bCs/>
          <w:caps/>
          <w:spacing w:val="-4"/>
          <w:szCs w:val="20"/>
          <w:lang w:val="en-US"/>
        </w:rPr>
      </w:pPr>
    </w:p>
    <w:p w14:paraId="67A704D8" w14:textId="77777777" w:rsidR="0085325B" w:rsidRPr="00B9716F" w:rsidRDefault="0085325B" w:rsidP="0085325B">
      <w:pPr>
        <w:rPr>
          <w:rFonts w:cs="Arial"/>
          <w:bCs/>
          <w:spacing w:val="-4"/>
          <w:szCs w:val="20"/>
          <w:lang w:val="en-US"/>
        </w:rPr>
      </w:pPr>
    </w:p>
    <w:p w14:paraId="757DFBA3" w14:textId="77777777" w:rsidR="00657D54" w:rsidRPr="00AD4839" w:rsidRDefault="00657D54" w:rsidP="00657D54">
      <w:pPr>
        <w:ind w:left="2410"/>
        <w:jc w:val="both"/>
        <w:rPr>
          <w:rFonts w:cs="Arial"/>
          <w:b/>
          <w:bCs/>
          <w:spacing w:val="-4"/>
          <w:sz w:val="24"/>
          <w:szCs w:val="24"/>
          <w:lang w:val="en-US"/>
        </w:rPr>
      </w:pPr>
      <w:r w:rsidRPr="00AD4839">
        <w:rPr>
          <w:rFonts w:cs="Arial"/>
          <w:b/>
          <w:bCs/>
          <w:noProof/>
          <w:spacing w:val="-4"/>
          <w:sz w:val="24"/>
          <w:szCs w:val="24"/>
          <w:lang w:val="en-US"/>
        </w:rPr>
        <w:drawing>
          <wp:anchor distT="0" distB="0" distL="114300" distR="114300" simplePos="0" relativeHeight="251696128" behindDoc="1" locked="0" layoutInCell="1" allowOverlap="1" wp14:anchorId="2C8352FE" wp14:editId="45139671">
            <wp:simplePos x="0" y="0"/>
            <wp:positionH relativeFrom="page">
              <wp:posOffset>1024128</wp:posOffset>
            </wp:positionH>
            <wp:positionV relativeFrom="paragraph">
              <wp:posOffset>914</wp:posOffset>
            </wp:positionV>
            <wp:extent cx="1258570" cy="1258570"/>
            <wp:effectExtent l="0" t="0" r="0" b="0"/>
            <wp:wrapNone/>
            <wp:docPr id="4" name="Picture 4" descr="A light bulb from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ight bulb from a ceil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723A32">
        <w:rPr>
          <w:rFonts w:cs="Arial"/>
          <w:b/>
          <w:bCs/>
          <w:spacing w:val="-4"/>
          <w:sz w:val="24"/>
          <w:szCs w:val="24"/>
          <w:lang w:val="en-US"/>
        </w:rPr>
        <w:t>About the Panasonic Group</w:t>
      </w:r>
    </w:p>
    <w:p w14:paraId="7D2B9B24" w14:textId="77777777" w:rsidR="00657D54" w:rsidRPr="00B9716F" w:rsidRDefault="00657D54" w:rsidP="00657D54">
      <w:pPr>
        <w:ind w:left="2410"/>
        <w:jc w:val="both"/>
        <w:rPr>
          <w:rFonts w:cs="Arial"/>
          <w:spacing w:val="-4"/>
          <w:szCs w:val="20"/>
          <w:lang w:val="en-US"/>
        </w:rPr>
      </w:pPr>
    </w:p>
    <w:p w14:paraId="0CEBA8E5" w14:textId="6AED60A1" w:rsidR="00657D54" w:rsidRDefault="0085325B" w:rsidP="00657D54">
      <w:pPr>
        <w:ind w:left="2410"/>
        <w:jc w:val="both"/>
        <w:rPr>
          <w:rStyle w:val="Hyperlink"/>
          <w:rFonts w:ascii="Arial Nova" w:eastAsiaTheme="minorEastAsia" w:hAnsi="Arial Nova" w:cs="Arial"/>
          <w:spacing w:val="-4"/>
          <w:sz w:val="20"/>
          <w:szCs w:val="20"/>
          <w:lang w:val="en-US"/>
        </w:rPr>
      </w:pPr>
      <w:r w:rsidRPr="0085325B">
        <w:rPr>
          <w:rFonts w:cs="Arial"/>
          <w:spacing w:val="-4"/>
          <w:szCs w:val="20"/>
          <w:lang w:val="en-US"/>
        </w:rPr>
        <w:t xml:space="preserve">Founded in 1918, and today a global leader in developing innovative technologies and solutions for wide-ranging applications in the consumer electronics, housing, automotive, industry, communications, and energy sectors worldwide, the Panasonic Group switched to an operating company system on April 1, 2022 with Panasonic Holdings Corporation serving as a holding company and eight companies positioned under its umbrella. The Group reported consolidated net sales of Euro 54.12 billion (8,496.4 billion yen) for the year ended March 31, 2024. To learn more about the Panasonic Group, please visit: </w:t>
      </w:r>
      <w:hyperlink r:id="rId31" w:history="1">
        <w:r w:rsidRPr="0085325B">
          <w:rPr>
            <w:rStyle w:val="Hyperlink"/>
            <w:rFonts w:ascii="Arial Nova" w:eastAsiaTheme="minorEastAsia" w:hAnsi="Arial Nova" w:cs="Arial"/>
            <w:spacing w:val="-4"/>
            <w:sz w:val="20"/>
            <w:szCs w:val="20"/>
            <w:lang w:val="en-US"/>
          </w:rPr>
          <w:t>https://holdings.panasonic/global/</w:t>
        </w:r>
      </w:hyperlink>
    </w:p>
    <w:p w14:paraId="624F8B68" w14:textId="77777777" w:rsidR="0010542B" w:rsidRDefault="0010542B" w:rsidP="00657D54">
      <w:pPr>
        <w:ind w:left="2410"/>
        <w:jc w:val="both"/>
        <w:rPr>
          <w:rStyle w:val="Hyperlink"/>
          <w:rFonts w:ascii="Arial Nova" w:eastAsiaTheme="minorEastAsia" w:hAnsi="Arial Nova" w:cs="Arial"/>
          <w:spacing w:val="-4"/>
          <w:sz w:val="20"/>
          <w:szCs w:val="20"/>
          <w:lang w:val="en-US"/>
        </w:rPr>
      </w:pPr>
    </w:p>
    <w:p w14:paraId="3372BD1D" w14:textId="77777777" w:rsidR="0010542B" w:rsidRPr="00B9716F" w:rsidRDefault="0010542B" w:rsidP="0010542B">
      <w:pPr>
        <w:pBdr>
          <w:bottom w:val="single" w:sz="4" w:space="1" w:color="auto"/>
        </w:pBdr>
        <w:rPr>
          <w:rFonts w:cs="Arial"/>
          <w:bCs/>
          <w:caps/>
          <w:spacing w:val="-4"/>
          <w:szCs w:val="20"/>
          <w:lang w:val="en-US"/>
        </w:rPr>
      </w:pPr>
    </w:p>
    <w:p w14:paraId="4C0BDB2D" w14:textId="77777777" w:rsidR="0010542B" w:rsidRDefault="0010542B" w:rsidP="00657D54">
      <w:pPr>
        <w:ind w:left="2410"/>
        <w:jc w:val="both"/>
        <w:rPr>
          <w:rFonts w:cs="Arial"/>
          <w:spacing w:val="-4"/>
          <w:szCs w:val="20"/>
          <w:lang w:val="en-US"/>
        </w:rPr>
      </w:pPr>
    </w:p>
    <w:p w14:paraId="601B0C54" w14:textId="77777777" w:rsidR="0085325B" w:rsidRPr="00B9716F" w:rsidRDefault="0085325B" w:rsidP="00657D54">
      <w:pPr>
        <w:ind w:left="2410"/>
        <w:jc w:val="both"/>
        <w:rPr>
          <w:rFonts w:cs="Arial"/>
          <w:spacing w:val="-4"/>
          <w:szCs w:val="20"/>
          <w:lang w:val="en-US"/>
        </w:rPr>
      </w:pPr>
    </w:p>
    <w:p w14:paraId="46D2B91F" w14:textId="77777777" w:rsidR="00657D54" w:rsidRPr="00AD4839" w:rsidRDefault="00657D54" w:rsidP="00657D54">
      <w:pPr>
        <w:ind w:left="2410"/>
        <w:rPr>
          <w:rFonts w:cs="Arial"/>
          <w:b/>
          <w:spacing w:val="-4"/>
          <w:sz w:val="24"/>
          <w:szCs w:val="24"/>
          <w:lang w:val="en-US"/>
        </w:rPr>
      </w:pPr>
      <w:r w:rsidRPr="00AD4839">
        <w:rPr>
          <w:rFonts w:cs="Arial"/>
          <w:b/>
          <w:noProof/>
          <w:spacing w:val="-4"/>
          <w:sz w:val="24"/>
          <w:szCs w:val="24"/>
          <w:lang w:val="en-US"/>
        </w:rPr>
        <w:drawing>
          <wp:anchor distT="0" distB="0" distL="114300" distR="114300" simplePos="0" relativeHeight="251697152" behindDoc="1" locked="0" layoutInCell="1" allowOverlap="1" wp14:anchorId="1B7F416C" wp14:editId="7BFD93F0">
            <wp:simplePos x="0" y="0"/>
            <wp:positionH relativeFrom="page">
              <wp:posOffset>1024128</wp:posOffset>
            </wp:positionH>
            <wp:positionV relativeFrom="paragraph">
              <wp:posOffset>-152</wp:posOffset>
            </wp:positionV>
            <wp:extent cx="1258570" cy="1258570"/>
            <wp:effectExtent l="0" t="0" r="0" b="0"/>
            <wp:wrapNone/>
            <wp:docPr id="5" name="Picture 5" descr="A group of people sitting on the floor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on the floor playing with toy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3978EB">
        <w:rPr>
          <w:rFonts w:cs="Arial"/>
          <w:b/>
          <w:spacing w:val="-4"/>
          <w:sz w:val="24"/>
          <w:szCs w:val="24"/>
          <w:lang w:val="en-US"/>
        </w:rPr>
        <w:t>Create Today. Enrich Tomorrow.</w:t>
      </w:r>
    </w:p>
    <w:p w14:paraId="1D14B89A" w14:textId="77777777" w:rsidR="00657D54" w:rsidRPr="00B9716F" w:rsidRDefault="00657D54" w:rsidP="00657D54">
      <w:pPr>
        <w:ind w:left="2410"/>
        <w:rPr>
          <w:rFonts w:cs="Arial"/>
          <w:bCs/>
          <w:spacing w:val="-4"/>
          <w:szCs w:val="20"/>
          <w:lang w:val="en-US"/>
        </w:rPr>
      </w:pPr>
    </w:p>
    <w:p w14:paraId="3EFAAA5C" w14:textId="77777777" w:rsidR="00657D54" w:rsidRDefault="00657D54" w:rsidP="00657D54">
      <w:pPr>
        <w:ind w:left="2410"/>
        <w:rPr>
          <w:rFonts w:cs="Arial"/>
          <w:bCs/>
          <w:spacing w:val="-4"/>
          <w:szCs w:val="20"/>
          <w:lang w:val="en-US"/>
        </w:rPr>
      </w:pPr>
      <w:r w:rsidRPr="003978EB">
        <w:rPr>
          <w:rFonts w:cs="Arial"/>
          <w:bCs/>
          <w:spacing w:val="-4"/>
          <w:szCs w:val="20"/>
          <w:lang w:val="en-US"/>
        </w:rPr>
        <w:t>Holistic Wellbeing for People, Society, and the Planet - Our goal is to bring balance to People, Society and the Planet through our innovative solutions &amp; products; promoting overall wellbeing for everyone by creating a healthier, simpler and more balanced way of living.</w:t>
      </w:r>
    </w:p>
    <w:p w14:paraId="31667107" w14:textId="77777777" w:rsidR="00657D54" w:rsidRDefault="00657D54" w:rsidP="00657D54">
      <w:pPr>
        <w:ind w:left="2410"/>
        <w:rPr>
          <w:rFonts w:cs="Arial"/>
          <w:bCs/>
          <w:spacing w:val="-4"/>
          <w:szCs w:val="20"/>
          <w:lang w:val="en-US"/>
        </w:rPr>
      </w:pPr>
    </w:p>
    <w:p w14:paraId="420AD8B5" w14:textId="77777777" w:rsidR="00657D54" w:rsidRDefault="00645A11" w:rsidP="00657D54">
      <w:pPr>
        <w:ind w:left="2410"/>
        <w:rPr>
          <w:rStyle w:val="Hyperlink"/>
          <w:rFonts w:ascii="Arial Nova" w:eastAsiaTheme="minorEastAsia" w:hAnsi="Arial Nova" w:cs="Arial"/>
          <w:bCs/>
          <w:spacing w:val="-4"/>
          <w:sz w:val="20"/>
          <w:szCs w:val="20"/>
          <w:lang w:val="en-US"/>
        </w:rPr>
      </w:pPr>
      <w:hyperlink r:id="rId33" w:history="1">
        <w:r w:rsidR="00657D54" w:rsidRPr="00B9716F">
          <w:rPr>
            <w:rStyle w:val="Hyperlink"/>
            <w:rFonts w:ascii="Arial Nova" w:eastAsiaTheme="minorEastAsia" w:hAnsi="Arial Nova" w:cs="Arial"/>
            <w:bCs/>
            <w:spacing w:val="-4"/>
            <w:sz w:val="20"/>
            <w:szCs w:val="20"/>
            <w:lang w:val="en-US"/>
          </w:rPr>
          <w:t>Find out more &gt;</w:t>
        </w:r>
      </w:hyperlink>
    </w:p>
    <w:p w14:paraId="35287650" w14:textId="77777777" w:rsidR="00657D54" w:rsidRPr="00B9716F" w:rsidRDefault="00657D54" w:rsidP="00657D54">
      <w:pPr>
        <w:ind w:left="2410"/>
        <w:rPr>
          <w:rFonts w:cs="Arial"/>
          <w:bCs/>
          <w:spacing w:val="-4"/>
          <w:szCs w:val="20"/>
          <w:lang w:val="en-US"/>
        </w:rPr>
      </w:pPr>
    </w:p>
    <w:p w14:paraId="6C4FBDBE" w14:textId="77777777" w:rsidR="00657D54" w:rsidRPr="00B9716F" w:rsidRDefault="00657D54" w:rsidP="00657D54">
      <w:pPr>
        <w:pBdr>
          <w:bottom w:val="single" w:sz="4" w:space="1" w:color="auto"/>
        </w:pBdr>
        <w:rPr>
          <w:rFonts w:cs="Arial"/>
          <w:bCs/>
          <w:caps/>
          <w:spacing w:val="-4"/>
          <w:szCs w:val="20"/>
          <w:lang w:val="en-US"/>
        </w:rPr>
      </w:pPr>
    </w:p>
    <w:p w14:paraId="08C5F059" w14:textId="77777777" w:rsidR="00657D54" w:rsidRPr="00B9716F" w:rsidRDefault="00657D54" w:rsidP="00657D54">
      <w:pPr>
        <w:rPr>
          <w:rFonts w:cs="Arial"/>
          <w:bCs/>
          <w:spacing w:val="-4"/>
          <w:szCs w:val="20"/>
          <w:lang w:val="en-US"/>
        </w:rPr>
      </w:pPr>
      <w:r w:rsidRPr="00AD4839">
        <w:rPr>
          <w:rFonts w:cs="Arial"/>
          <w:b/>
          <w:bCs/>
          <w:noProof/>
          <w:spacing w:val="-4"/>
          <w:sz w:val="24"/>
          <w:szCs w:val="24"/>
          <w:lang w:val="en-US"/>
        </w:rPr>
        <w:drawing>
          <wp:anchor distT="0" distB="0" distL="114300" distR="114300" simplePos="0" relativeHeight="251699200" behindDoc="1" locked="0" layoutInCell="1" allowOverlap="1" wp14:anchorId="4A2157DF" wp14:editId="7C34DF3F">
            <wp:simplePos x="0" y="0"/>
            <wp:positionH relativeFrom="page">
              <wp:posOffset>1021080</wp:posOffset>
            </wp:positionH>
            <wp:positionV relativeFrom="paragraph">
              <wp:posOffset>176530</wp:posOffset>
            </wp:positionV>
            <wp:extent cx="1258570" cy="1258570"/>
            <wp:effectExtent l="0" t="0" r="0" b="0"/>
            <wp:wrapNone/>
            <wp:docPr id="6" name="Picture 6" descr="A green fores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forest with whit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p>
    <w:p w14:paraId="2CA2340A" w14:textId="77777777" w:rsidR="00657D54" w:rsidRPr="00AD4839" w:rsidRDefault="00657D54" w:rsidP="00657D54">
      <w:pPr>
        <w:ind w:left="2410"/>
        <w:jc w:val="both"/>
        <w:rPr>
          <w:rFonts w:cs="Arial"/>
          <w:b/>
          <w:bCs/>
          <w:spacing w:val="-4"/>
          <w:sz w:val="24"/>
          <w:szCs w:val="24"/>
          <w:lang w:val="en-US"/>
        </w:rPr>
      </w:pPr>
      <w:r w:rsidRPr="00FC5B4A">
        <w:rPr>
          <w:rFonts w:cs="Arial"/>
          <w:b/>
          <w:bCs/>
          <w:spacing w:val="-4"/>
          <w:sz w:val="24"/>
          <w:szCs w:val="24"/>
          <w:lang w:val="en-US"/>
        </w:rPr>
        <w:t>Panasonic Group Environmental Initiatives</w:t>
      </w:r>
    </w:p>
    <w:p w14:paraId="65B335D4" w14:textId="77777777" w:rsidR="00657D54" w:rsidRPr="00FC5B4A" w:rsidRDefault="00657D54" w:rsidP="00657D54">
      <w:pPr>
        <w:ind w:left="2410"/>
        <w:jc w:val="both"/>
        <w:rPr>
          <w:rFonts w:cs="Arial"/>
          <w:i/>
          <w:iCs/>
          <w:spacing w:val="-4"/>
          <w:szCs w:val="20"/>
          <w:lang w:val="en-US"/>
        </w:rPr>
      </w:pPr>
    </w:p>
    <w:p w14:paraId="2724E9D2" w14:textId="77777777" w:rsidR="00657D54" w:rsidRPr="00FC5B4A" w:rsidRDefault="00657D54" w:rsidP="00657D54">
      <w:pPr>
        <w:ind w:left="2410"/>
        <w:jc w:val="both"/>
        <w:rPr>
          <w:rFonts w:cs="Arial"/>
          <w:spacing w:val="-4"/>
          <w:szCs w:val="20"/>
          <w:lang w:val="en-US"/>
        </w:rPr>
      </w:pPr>
      <w:r w:rsidRPr="00FC5B4A">
        <w:rPr>
          <w:rFonts w:cs="Arial"/>
          <w:spacing w:val="-4"/>
          <w:szCs w:val="20"/>
          <w:lang w:val="en-US"/>
        </w:rPr>
        <w:t>The Panasonic Group has set forth its long-term environmental vision, "Panasonic GREEN IMPACT," with the aim of achieving both a better life and a sustainable global environment for all. Under PGI, Panasonic Group strives towards achieving virtually net zero CO2 emissions from its own operations by 2030, and aims to create an impact of more than 300 million tons (*1) of reduced and avoided CO2, which is equivalent to about 1 percent of the current global total of approximately 31.7 billion tons (*2) by 2050. The group also works on business activities to realize a circular economy in which resource efficiency contributes to decarbonization and reduces the consumption of limited natural resources.</w:t>
      </w:r>
    </w:p>
    <w:p w14:paraId="4E2AF508" w14:textId="77777777" w:rsidR="00657D54" w:rsidRPr="00FC5B4A" w:rsidRDefault="00657D54" w:rsidP="00657D54">
      <w:pPr>
        <w:ind w:left="2410"/>
        <w:jc w:val="both"/>
        <w:rPr>
          <w:rFonts w:cs="Arial"/>
          <w:spacing w:val="-4"/>
          <w:szCs w:val="20"/>
          <w:lang w:val="en-US"/>
        </w:rPr>
      </w:pPr>
    </w:p>
    <w:p w14:paraId="61070248" w14:textId="77777777" w:rsidR="00657D54" w:rsidRPr="00FC5B4A" w:rsidRDefault="00657D54" w:rsidP="00657D54">
      <w:pPr>
        <w:ind w:left="2410"/>
        <w:jc w:val="both"/>
        <w:rPr>
          <w:rFonts w:cs="Arial"/>
          <w:spacing w:val="-4"/>
          <w:sz w:val="16"/>
          <w:lang w:val="en-US"/>
        </w:rPr>
      </w:pPr>
      <w:r w:rsidRPr="00FC5B4A">
        <w:rPr>
          <w:rFonts w:cs="Arial" w:hint="eastAsia"/>
          <w:spacing w:val="-4"/>
          <w:sz w:val="16"/>
          <w:lang w:val="en-US"/>
        </w:rPr>
        <w:t>*1: CO2 Emission factor based on 2020</w:t>
      </w:r>
      <w:r w:rsidRPr="00FC5B4A">
        <w:rPr>
          <w:rFonts w:cs="Arial" w:hint="eastAsia"/>
          <w:spacing w:val="-4"/>
          <w:sz w:val="16"/>
          <w:lang w:val="en-US"/>
        </w:rPr>
        <w:t xml:space="preserve">　　</w:t>
      </w:r>
    </w:p>
    <w:p w14:paraId="64EF5DD8" w14:textId="77777777" w:rsidR="00657D54" w:rsidRPr="00FC5B4A" w:rsidRDefault="00657D54" w:rsidP="00657D54">
      <w:pPr>
        <w:ind w:left="2410"/>
        <w:jc w:val="both"/>
        <w:rPr>
          <w:rFonts w:cs="Arial"/>
          <w:spacing w:val="-4"/>
          <w:sz w:val="16"/>
          <w:lang w:val="en-US"/>
        </w:rPr>
      </w:pPr>
      <w:r w:rsidRPr="00FC5B4A">
        <w:rPr>
          <w:rFonts w:cs="Arial"/>
          <w:spacing w:val="-4"/>
          <w:sz w:val="16"/>
          <w:lang w:val="en-US"/>
        </w:rPr>
        <w:t>*2: 31.7 billion tons of energy-derived CO 2 emissions in 2020 (Source: IEA)</w:t>
      </w:r>
    </w:p>
    <w:p w14:paraId="4DF01191" w14:textId="77777777" w:rsidR="00657D54" w:rsidRDefault="00657D54" w:rsidP="00657D54">
      <w:pPr>
        <w:ind w:left="2410"/>
        <w:jc w:val="both"/>
        <w:rPr>
          <w:rFonts w:cs="Arial"/>
          <w:spacing w:val="-4"/>
          <w:szCs w:val="20"/>
          <w:lang w:val="en-US"/>
        </w:rPr>
      </w:pPr>
    </w:p>
    <w:p w14:paraId="0DDEC950" w14:textId="77777777" w:rsidR="00657D54" w:rsidRPr="00B9716F" w:rsidRDefault="00645A11" w:rsidP="00657D54">
      <w:pPr>
        <w:ind w:left="2410"/>
        <w:jc w:val="both"/>
        <w:rPr>
          <w:rFonts w:cs="Arial"/>
          <w:bCs/>
          <w:caps/>
          <w:spacing w:val="-4"/>
          <w:szCs w:val="20"/>
          <w:lang w:val="en-US"/>
        </w:rPr>
      </w:pPr>
      <w:hyperlink r:id="rId35" w:history="1">
        <w:r w:rsidR="00657D54" w:rsidRPr="00FC5B4A">
          <w:rPr>
            <w:rStyle w:val="Hyperlink"/>
            <w:rFonts w:ascii="Arial Nova" w:eastAsiaTheme="minorEastAsia" w:hAnsi="Arial Nova" w:cs="Arial"/>
            <w:bCs/>
            <w:caps/>
            <w:spacing w:val="-4"/>
            <w:sz w:val="20"/>
            <w:szCs w:val="20"/>
            <w:lang w:val="en-US"/>
          </w:rPr>
          <w:t>Panasonic GREEN IMPACT - About Us - Panasonic Holdings</w:t>
        </w:r>
      </w:hyperlink>
    </w:p>
    <w:p w14:paraId="4FEC70E9" w14:textId="77777777" w:rsidR="0085325B" w:rsidRPr="00B9716F" w:rsidRDefault="0085325B" w:rsidP="0085325B">
      <w:pPr>
        <w:pBdr>
          <w:bottom w:val="single" w:sz="4" w:space="1" w:color="auto"/>
        </w:pBdr>
        <w:rPr>
          <w:rFonts w:cs="Arial"/>
          <w:bCs/>
          <w:caps/>
          <w:spacing w:val="-4"/>
          <w:szCs w:val="20"/>
          <w:lang w:val="en-US"/>
        </w:rPr>
      </w:pPr>
    </w:p>
    <w:p w14:paraId="36DDA92D" w14:textId="77777777" w:rsidR="00657D54" w:rsidRPr="000E7822" w:rsidRDefault="00657D54" w:rsidP="00657D54">
      <w:pPr>
        <w:jc w:val="both"/>
        <w:rPr>
          <w:rFonts w:eastAsia="Times New Roman" w:cs="Arial"/>
          <w:spacing w:val="-4"/>
          <w:szCs w:val="20"/>
          <w:lang w:val="en-US" w:eastAsia="en-GB"/>
        </w:rPr>
      </w:pPr>
    </w:p>
    <w:p w14:paraId="70AFF624" w14:textId="77777777" w:rsidR="00657D54" w:rsidRPr="00AD4839" w:rsidRDefault="00657D54" w:rsidP="00657D54">
      <w:pPr>
        <w:ind w:left="2410"/>
        <w:jc w:val="both"/>
        <w:rPr>
          <w:rFonts w:eastAsia="Times New Roman" w:cs="Arial"/>
          <w:b/>
          <w:bCs/>
          <w:spacing w:val="-4"/>
          <w:sz w:val="24"/>
          <w:szCs w:val="24"/>
          <w:lang w:eastAsia="en-GB"/>
        </w:rPr>
      </w:pPr>
      <w:r>
        <w:rPr>
          <w:rFonts w:eastAsia="Times New Roman" w:cs="Arial"/>
          <w:b/>
          <w:bCs/>
          <w:noProof/>
          <w:spacing w:val="-4"/>
          <w:sz w:val="24"/>
          <w:szCs w:val="24"/>
          <w:lang w:eastAsia="en-GB"/>
        </w:rPr>
        <w:drawing>
          <wp:anchor distT="0" distB="0" distL="114300" distR="114300" simplePos="0" relativeHeight="251698176" behindDoc="1" locked="0" layoutInCell="1" allowOverlap="1" wp14:anchorId="136580E8" wp14:editId="380EF210">
            <wp:simplePos x="0" y="0"/>
            <wp:positionH relativeFrom="margin">
              <wp:posOffset>-635</wp:posOffset>
            </wp:positionH>
            <wp:positionV relativeFrom="paragraph">
              <wp:posOffset>4445</wp:posOffset>
            </wp:positionV>
            <wp:extent cx="1258570" cy="1258570"/>
            <wp:effectExtent l="0" t="0" r="0" b="0"/>
            <wp:wrapNone/>
            <wp:docPr id="3" name="Picture 3" descr="A computer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uter on a des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AD4839">
        <w:rPr>
          <w:rFonts w:eastAsia="Times New Roman" w:cs="Arial"/>
          <w:b/>
          <w:bCs/>
          <w:spacing w:val="-4"/>
          <w:sz w:val="24"/>
          <w:szCs w:val="24"/>
          <w:lang w:eastAsia="en-GB"/>
        </w:rPr>
        <w:t>Contact :</w:t>
      </w:r>
    </w:p>
    <w:p w14:paraId="2982B845" w14:textId="77777777" w:rsidR="00657D54" w:rsidRPr="00B9716F" w:rsidRDefault="00657D54" w:rsidP="00657D54">
      <w:pPr>
        <w:ind w:left="2410"/>
        <w:jc w:val="both"/>
        <w:rPr>
          <w:rFonts w:eastAsia="Times New Roman" w:cs="Arial"/>
          <w:spacing w:val="-4"/>
          <w:szCs w:val="20"/>
          <w:lang w:val="en-GB" w:eastAsia="en-GB"/>
        </w:rPr>
      </w:pPr>
    </w:p>
    <w:p w14:paraId="16E3E5D8" w14:textId="4518D056" w:rsidR="00657D54" w:rsidRPr="001C1F13" w:rsidRDefault="001C1F13" w:rsidP="00657D54">
      <w:pPr>
        <w:ind w:left="2410"/>
        <w:jc w:val="both"/>
        <w:rPr>
          <w:rFonts w:eastAsia="Times New Roman" w:cs="Arial"/>
          <w:spacing w:val="-4"/>
          <w:szCs w:val="20"/>
          <w:highlight w:val="yellow"/>
          <w:lang w:val="en-GB" w:eastAsia="en-GB"/>
        </w:rPr>
      </w:pPr>
      <w:commentRangeStart w:id="0"/>
      <w:r w:rsidRPr="001C1F13">
        <w:rPr>
          <w:rFonts w:eastAsia="Times New Roman" w:cs="Arial"/>
          <w:spacing w:val="-4"/>
          <w:szCs w:val="20"/>
          <w:highlight w:val="yellow"/>
          <w:lang w:eastAsia="en-GB"/>
        </w:rPr>
        <w:t>NAME</w:t>
      </w:r>
      <w:commentRangeEnd w:id="0"/>
      <w:r>
        <w:rPr>
          <w:rStyle w:val="CommentReference"/>
        </w:rPr>
        <w:commentReference w:id="0"/>
      </w:r>
    </w:p>
    <w:p w14:paraId="3FF53A7A" w14:textId="23452CE2" w:rsidR="00657D54" w:rsidRPr="001C1F13" w:rsidRDefault="001C1F13" w:rsidP="00657D54">
      <w:pPr>
        <w:ind w:left="2410"/>
        <w:jc w:val="both"/>
        <w:rPr>
          <w:rFonts w:eastAsia="Times New Roman" w:cs="Arial"/>
          <w:spacing w:val="-4"/>
          <w:szCs w:val="20"/>
          <w:highlight w:val="yellow"/>
          <w:lang w:val="en-GB" w:eastAsia="en-GB"/>
        </w:rPr>
      </w:pPr>
      <w:r w:rsidRPr="001C1F13">
        <w:rPr>
          <w:rFonts w:eastAsia="Times New Roman" w:cs="Arial"/>
          <w:spacing w:val="-4"/>
          <w:szCs w:val="20"/>
          <w:highlight w:val="yellow"/>
          <w:lang w:eastAsia="en-GB"/>
        </w:rPr>
        <w:t>POSITION</w:t>
      </w:r>
    </w:p>
    <w:p w14:paraId="3DD13E33" w14:textId="77777777" w:rsidR="00657D54" w:rsidRPr="001C1F13" w:rsidRDefault="00657D54" w:rsidP="00657D54">
      <w:pPr>
        <w:ind w:left="2410"/>
        <w:jc w:val="both"/>
        <w:rPr>
          <w:rFonts w:eastAsia="Times New Roman" w:cs="Arial"/>
          <w:spacing w:val="-4"/>
          <w:szCs w:val="20"/>
          <w:highlight w:val="yellow"/>
          <w:lang w:val="en-GB" w:eastAsia="en-GB"/>
        </w:rPr>
      </w:pPr>
      <w:r w:rsidRPr="001C1F13">
        <w:rPr>
          <w:rFonts w:eastAsia="Times New Roman" w:cs="Arial"/>
          <w:spacing w:val="-4"/>
          <w:szCs w:val="20"/>
          <w:highlight w:val="yellow"/>
          <w:lang w:eastAsia="en-GB"/>
        </w:rPr>
        <w:t xml:space="preserve"> </w:t>
      </w:r>
    </w:p>
    <w:p w14:paraId="430B336A" w14:textId="06870D4B" w:rsidR="00657D54" w:rsidRPr="001C1F13" w:rsidRDefault="001C1F13" w:rsidP="00657D54">
      <w:pPr>
        <w:ind w:left="2410"/>
        <w:jc w:val="both"/>
        <w:rPr>
          <w:rFonts w:eastAsia="Times New Roman" w:cs="Arial"/>
          <w:spacing w:val="-4"/>
          <w:szCs w:val="20"/>
          <w:highlight w:val="yellow"/>
          <w:lang w:eastAsia="en-GB"/>
        </w:rPr>
      </w:pPr>
      <w:r w:rsidRPr="001C1F13">
        <w:rPr>
          <w:rFonts w:eastAsia="Times New Roman" w:cs="Arial"/>
          <w:spacing w:val="-4"/>
          <w:szCs w:val="20"/>
          <w:highlight w:val="yellow"/>
          <w:lang w:eastAsia="en-GB"/>
        </w:rPr>
        <w:t>DIVISION</w:t>
      </w:r>
    </w:p>
    <w:p w14:paraId="1FC04393" w14:textId="77777777" w:rsidR="00657D54" w:rsidRPr="001C1F13" w:rsidRDefault="00657D54" w:rsidP="00657D54">
      <w:pPr>
        <w:ind w:left="2410"/>
        <w:jc w:val="both"/>
        <w:rPr>
          <w:rFonts w:eastAsia="Times New Roman" w:cs="Arial"/>
          <w:spacing w:val="-4"/>
          <w:szCs w:val="20"/>
          <w:highlight w:val="yellow"/>
          <w:lang w:val="en-GB" w:eastAsia="en-GB"/>
        </w:rPr>
      </w:pPr>
    </w:p>
    <w:p w14:paraId="2DED1E9E" w14:textId="41D0CC47" w:rsidR="00657D54" w:rsidRPr="001C1F13" w:rsidRDefault="001C1F13" w:rsidP="00657D54">
      <w:pPr>
        <w:ind w:left="2410"/>
        <w:jc w:val="both"/>
        <w:rPr>
          <w:rFonts w:eastAsia="Times New Roman" w:cs="Arial"/>
          <w:spacing w:val="-4"/>
          <w:szCs w:val="20"/>
          <w:highlight w:val="yellow"/>
          <w:lang w:val="en-GB" w:eastAsia="en-GB"/>
        </w:rPr>
      </w:pPr>
      <w:r w:rsidRPr="001C1F13">
        <w:rPr>
          <w:rFonts w:eastAsia="Times New Roman" w:cs="Arial"/>
          <w:spacing w:val="-4"/>
          <w:szCs w:val="20"/>
          <w:highlight w:val="yellow"/>
          <w:lang w:eastAsia="en-GB"/>
        </w:rPr>
        <w:t>ADDRESS</w:t>
      </w:r>
    </w:p>
    <w:p w14:paraId="07B2E814" w14:textId="7893DEAE" w:rsidR="00657D54" w:rsidRPr="001C1F13" w:rsidRDefault="001C1F13" w:rsidP="001C1F13">
      <w:pPr>
        <w:ind w:left="2410"/>
        <w:jc w:val="both"/>
        <w:rPr>
          <w:rFonts w:eastAsia="Times New Roman" w:cs="Arial"/>
          <w:spacing w:val="-4"/>
          <w:szCs w:val="20"/>
          <w:highlight w:val="yellow"/>
          <w:lang w:eastAsia="en-GB"/>
        </w:rPr>
      </w:pPr>
      <w:r w:rsidRPr="001C1F13">
        <w:rPr>
          <w:rFonts w:eastAsia="Times New Roman" w:cs="Arial"/>
          <w:spacing w:val="-4"/>
          <w:szCs w:val="20"/>
          <w:highlight w:val="yellow"/>
          <w:lang w:eastAsia="en-GB"/>
        </w:rPr>
        <w:t>CONTACT NUMBER</w:t>
      </w:r>
    </w:p>
    <w:p w14:paraId="3A659431" w14:textId="77777777" w:rsidR="001C1F13" w:rsidRPr="001C1F13" w:rsidRDefault="001C1F13" w:rsidP="001C1F13">
      <w:pPr>
        <w:ind w:left="2410"/>
        <w:jc w:val="both"/>
        <w:rPr>
          <w:rFonts w:eastAsia="Times New Roman" w:cs="Arial"/>
          <w:spacing w:val="-4"/>
          <w:szCs w:val="20"/>
          <w:highlight w:val="yellow"/>
          <w:lang w:eastAsia="en-GB"/>
        </w:rPr>
      </w:pPr>
    </w:p>
    <w:p w14:paraId="33D2113E" w14:textId="634BD9D9" w:rsidR="001C1F13" w:rsidRPr="001C1F13" w:rsidRDefault="001C1F13" w:rsidP="001C1F13">
      <w:pPr>
        <w:ind w:left="2410"/>
        <w:jc w:val="both"/>
        <w:rPr>
          <w:rFonts w:eastAsia="Times New Roman" w:cs="Arial"/>
          <w:spacing w:val="-4"/>
          <w:szCs w:val="20"/>
          <w:lang w:eastAsia="en-GB"/>
        </w:rPr>
      </w:pPr>
      <w:r w:rsidRPr="001C1F13">
        <w:rPr>
          <w:rFonts w:eastAsia="Times New Roman" w:cs="Arial"/>
          <w:spacing w:val="-4"/>
          <w:szCs w:val="20"/>
          <w:highlight w:val="yellow"/>
          <w:lang w:eastAsia="en-GB"/>
        </w:rPr>
        <w:t>CONTACT EMAIL</w:t>
      </w:r>
    </w:p>
    <w:sectPr w:rsidR="001C1F13" w:rsidRPr="001C1F13" w:rsidSect="00303899">
      <w:headerReference w:type="default" r:id="rId41"/>
      <w:footerReference w:type="default" r:id="rId42"/>
      <w:pgSz w:w="11906" w:h="16838"/>
      <w:pgMar w:top="2268" w:right="765" w:bottom="2268" w:left="1616" w:header="680"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urby, Ruby" w:date="2024-07-25T17:24:00Z" w:initials="RF">
    <w:p w14:paraId="6FF155C3" w14:textId="6688C342" w:rsidR="001C1F13" w:rsidRDefault="001C1F13" w:rsidP="001C1F13">
      <w:pPr>
        <w:pStyle w:val="CommentText"/>
      </w:pPr>
      <w:r>
        <w:rPr>
          <w:rStyle w:val="CommentReference"/>
        </w:rPr>
        <w:annotationRef/>
      </w:r>
      <w:r>
        <w:t>LSO TO FILL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FF155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189040D" w16cex:dateUtc="2024-07-25T1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F155C3" w16cid:durableId="218904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DD3FB" w14:textId="77777777" w:rsidR="00C20C06" w:rsidRDefault="00C20C06" w:rsidP="00202DB5">
      <w:pPr>
        <w:spacing w:line="240" w:lineRule="auto"/>
      </w:pPr>
      <w:r>
        <w:separator/>
      </w:r>
    </w:p>
    <w:p w14:paraId="261A102A" w14:textId="77777777" w:rsidR="00C20C06" w:rsidRDefault="00C20C06"/>
  </w:endnote>
  <w:endnote w:type="continuationSeparator" w:id="0">
    <w:p w14:paraId="5C1807D0" w14:textId="77777777" w:rsidR="00C20C06" w:rsidRDefault="00C20C06" w:rsidP="00202DB5">
      <w:pPr>
        <w:spacing w:line="240" w:lineRule="auto"/>
      </w:pPr>
      <w:r>
        <w:continuationSeparator/>
      </w:r>
    </w:p>
    <w:p w14:paraId="20F08C35" w14:textId="77777777" w:rsidR="00C20C06" w:rsidRDefault="00C20C06"/>
  </w:endnote>
  <w:endnote w:type="continuationNotice" w:id="1">
    <w:p w14:paraId="6DC3CEDE" w14:textId="77777777" w:rsidR="00C20C06" w:rsidRDefault="00C20C06">
      <w:pPr>
        <w:spacing w:line="240" w:lineRule="auto"/>
      </w:pPr>
    </w:p>
    <w:p w14:paraId="0BE3FA43" w14:textId="77777777" w:rsidR="00C20C06" w:rsidRDefault="00C20C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638152086"/>
      <w:docPartObj>
        <w:docPartGallery w:val="Page Numbers (Bottom of Page)"/>
        <w:docPartUnique/>
      </w:docPartObj>
    </w:sdtPr>
    <w:sdtEndPr/>
    <w:sdtContent>
      <w:p w14:paraId="141BAF5F" w14:textId="77777777" w:rsidR="00F41143" w:rsidRPr="00F41143" w:rsidRDefault="00270A25">
        <w:pPr>
          <w:pStyle w:val="Footer"/>
          <w:jc w:val="right"/>
          <w:rPr>
            <w:sz w:val="18"/>
            <w:szCs w:val="18"/>
          </w:rPr>
        </w:pPr>
        <w:r>
          <w:rPr>
            <w:noProof/>
            <w:color w:val="FFFFFF" w:themeColor="background1"/>
            <w:sz w:val="18"/>
            <w:szCs w:val="18"/>
          </w:rPr>
          <w:drawing>
            <wp:anchor distT="0" distB="0" distL="114300" distR="114300" simplePos="0" relativeHeight="251650043" behindDoc="1" locked="0" layoutInCell="1" allowOverlap="1" wp14:anchorId="52BE55DC" wp14:editId="65C4B94C">
              <wp:simplePos x="0" y="0"/>
              <wp:positionH relativeFrom="page">
                <wp:posOffset>469900</wp:posOffset>
              </wp:positionH>
              <wp:positionV relativeFrom="page">
                <wp:posOffset>9937115</wp:posOffset>
              </wp:positionV>
              <wp:extent cx="1260000" cy="277200"/>
              <wp:effectExtent l="0" t="0" r="0" b="8890"/>
              <wp:wrapNone/>
              <wp:docPr id="1940568935" name="Graphic 1940568935">
                <a:extLst xmlns:a="http://schemas.openxmlformats.org/drawingml/2006/main">
                  <a:ext uri="{FF2B5EF4-FFF2-40B4-BE49-F238E27FC236}">
                    <a16:creationId xmlns:a16="http://schemas.microsoft.com/office/drawing/2014/main" id="{AD157F3E-4999-6235-4E47-0F08DB7C4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8">
                        <a:extLst>
                          <a:ext uri="{FF2B5EF4-FFF2-40B4-BE49-F238E27FC236}">
                            <a16:creationId xmlns:a16="http://schemas.microsoft.com/office/drawing/2014/main" id="{AD157F3E-4999-6235-4E47-0F08DB7C4F6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0000" cy="277200"/>
                      </a:xfrm>
                      <a:prstGeom prst="rect">
                        <a:avLst/>
                      </a:prstGeom>
                    </pic:spPr>
                  </pic:pic>
                </a:graphicData>
              </a:graphic>
              <wp14:sizeRelH relativeFrom="margin">
                <wp14:pctWidth>0</wp14:pctWidth>
              </wp14:sizeRelH>
              <wp14:sizeRelV relativeFrom="margin">
                <wp14:pctHeight>0</wp14:pctHeight>
              </wp14:sizeRelV>
            </wp:anchor>
          </w:drawing>
        </w:r>
        <w:r w:rsidR="00F41143" w:rsidRPr="00783488">
          <w:rPr>
            <w:color w:val="FFFFFF" w:themeColor="background1"/>
            <w:sz w:val="18"/>
            <w:szCs w:val="18"/>
          </w:rPr>
          <w:t xml:space="preserve">Page | </w:t>
        </w:r>
        <w:r w:rsidR="00F41143" w:rsidRPr="00783488">
          <w:rPr>
            <w:color w:val="FFFFFF" w:themeColor="background1"/>
            <w:sz w:val="18"/>
            <w:szCs w:val="18"/>
          </w:rPr>
          <w:fldChar w:fldCharType="begin"/>
        </w:r>
        <w:r w:rsidR="00F41143" w:rsidRPr="00783488">
          <w:rPr>
            <w:color w:val="FFFFFF" w:themeColor="background1"/>
            <w:sz w:val="18"/>
            <w:szCs w:val="18"/>
          </w:rPr>
          <w:instrText xml:space="preserve"> PAGE   \* MERGEFORMAT </w:instrText>
        </w:r>
        <w:r w:rsidR="00F41143" w:rsidRPr="00783488">
          <w:rPr>
            <w:color w:val="FFFFFF" w:themeColor="background1"/>
            <w:sz w:val="18"/>
            <w:szCs w:val="18"/>
          </w:rPr>
          <w:fldChar w:fldCharType="separate"/>
        </w:r>
        <w:r w:rsidR="00F41143" w:rsidRPr="00783488">
          <w:rPr>
            <w:noProof/>
            <w:color w:val="FFFFFF" w:themeColor="background1"/>
            <w:sz w:val="18"/>
            <w:szCs w:val="18"/>
          </w:rPr>
          <w:t>2</w:t>
        </w:r>
        <w:r w:rsidR="00F41143" w:rsidRPr="00783488">
          <w:rPr>
            <w:noProof/>
            <w:color w:val="FFFFFF" w:themeColor="background1"/>
            <w:sz w:val="18"/>
            <w:szCs w:val="18"/>
          </w:rPr>
          <w:fldChar w:fldCharType="end"/>
        </w:r>
        <w:r w:rsidR="00F41143" w:rsidRPr="00783488">
          <w:rPr>
            <w:color w:val="FFFFFF" w:themeColor="background1"/>
            <w:sz w:val="18"/>
            <w:szCs w:val="18"/>
          </w:rPr>
          <w:t xml:space="preserve"> </w:t>
        </w:r>
      </w:p>
    </w:sdtContent>
  </w:sdt>
  <w:p w14:paraId="234C3B30" w14:textId="30D52200" w:rsidR="00544FBB" w:rsidRDefault="00544FBB">
    <w:pPr>
      <w:pStyle w:val="Footer"/>
    </w:pPr>
  </w:p>
  <w:p w14:paraId="47CEBD94" w14:textId="77777777" w:rsidR="00B15350" w:rsidRDefault="00B15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488C2" w14:textId="77777777" w:rsidR="00C20C06" w:rsidRDefault="00C20C06" w:rsidP="00202DB5">
      <w:pPr>
        <w:spacing w:line="240" w:lineRule="auto"/>
      </w:pPr>
      <w:r>
        <w:separator/>
      </w:r>
    </w:p>
    <w:p w14:paraId="735F7222" w14:textId="77777777" w:rsidR="00C20C06" w:rsidRDefault="00C20C06"/>
  </w:footnote>
  <w:footnote w:type="continuationSeparator" w:id="0">
    <w:p w14:paraId="3BD80DE7" w14:textId="77777777" w:rsidR="00C20C06" w:rsidRDefault="00C20C06" w:rsidP="00202DB5">
      <w:pPr>
        <w:spacing w:line="240" w:lineRule="auto"/>
      </w:pPr>
      <w:r>
        <w:continuationSeparator/>
      </w:r>
    </w:p>
    <w:p w14:paraId="6A9A23A4" w14:textId="77777777" w:rsidR="00C20C06" w:rsidRDefault="00C20C06"/>
  </w:footnote>
  <w:footnote w:type="continuationNotice" w:id="1">
    <w:p w14:paraId="277FAC54" w14:textId="77777777" w:rsidR="00C20C06" w:rsidRDefault="00C20C06">
      <w:pPr>
        <w:spacing w:line="240" w:lineRule="auto"/>
      </w:pPr>
    </w:p>
    <w:p w14:paraId="6802EBE7" w14:textId="77777777" w:rsidR="00C20C06" w:rsidRDefault="00C20C06"/>
  </w:footnote>
  <w:footnote w:id="2">
    <w:p w14:paraId="6AD0DD4D" w14:textId="7E0DDED9" w:rsidR="005E7ADB" w:rsidRPr="005E7ADB" w:rsidRDefault="005E7ADB">
      <w:pPr>
        <w:pStyle w:val="FootnoteText"/>
      </w:pPr>
      <w:r>
        <w:rPr>
          <w:rStyle w:val="FootnoteReference"/>
        </w:rPr>
        <w:footnoteRef/>
      </w:r>
      <w:r>
        <w:t xml:space="preserve"> </w:t>
      </w:r>
      <w:r w:rsidRPr="005E7ADB">
        <w:t>Source: Euromonitor International Limited, Consumer Appliances 2024 edition, Panasonic in the hair care appliances category, retail volume in units, 2023 data.</w:t>
      </w:r>
    </w:p>
  </w:footnote>
  <w:footnote w:id="3">
    <w:p w14:paraId="007431F4" w14:textId="3178C4FB" w:rsidR="009C7C7F" w:rsidRPr="009C7C7F" w:rsidRDefault="009C7C7F">
      <w:pPr>
        <w:pStyle w:val="FootnoteText"/>
        <w:rPr>
          <w:lang w:val="en-GB"/>
        </w:rPr>
      </w:pPr>
      <w:r>
        <w:rPr>
          <w:rStyle w:val="FootnoteReference"/>
        </w:rPr>
        <w:footnoteRef/>
      </w:r>
      <w:r>
        <w:t xml:space="preserve"> </w:t>
      </w:r>
      <w:r w:rsidRPr="009C7C7F">
        <w:rPr>
          <w:lang w:val="en-US"/>
        </w:rPr>
        <w:t>Internal measurement of shaver parts in volume: Panasonic ES-LV6U vs ES-PV6.</w:t>
      </w:r>
    </w:p>
  </w:footnote>
  <w:footnote w:id="4">
    <w:p w14:paraId="0EF3ECEB" w14:textId="77777777" w:rsidR="000356E5" w:rsidRDefault="000356E5" w:rsidP="000356E5">
      <w:pPr>
        <w:pStyle w:val="FootnoteText"/>
      </w:pPr>
      <w:r>
        <w:rPr>
          <w:rStyle w:val="FootnoteReference"/>
        </w:rPr>
        <w:footnoteRef/>
      </w:r>
      <w:r>
        <w:t xml:space="preserve"> Internal performance test vs Panasonic predecessor ES-LV9F, Japan 2020. </w:t>
      </w:r>
    </w:p>
    <w:p w14:paraId="40111638" w14:textId="3ED4A041" w:rsidR="000356E5" w:rsidRDefault="000356E5" w:rsidP="000356E5">
      <w:pPr>
        <w:pStyle w:val="FootnoteText"/>
      </w:pPr>
      <w:r>
        <w:t>[Test model: Panasonic S900 ES-LV6/9U identical technical specs and blade / motor construction]</w:t>
      </w:r>
    </w:p>
    <w:p w14:paraId="35135988" w14:textId="77777777" w:rsidR="00FA2466" w:rsidRPr="00FA2466" w:rsidRDefault="00FA2466" w:rsidP="00FA2466">
      <w:pPr>
        <w:pStyle w:val="Footnote"/>
        <w:rPr>
          <w:lang w:val="de-DE"/>
        </w:rPr>
      </w:pPr>
    </w:p>
  </w:footnote>
  <w:footnote w:id="5">
    <w:p w14:paraId="147924E5" w14:textId="34B2E9D0" w:rsidR="00FA2466" w:rsidRPr="0085325B" w:rsidRDefault="00FA2466">
      <w:pPr>
        <w:pStyle w:val="FootnoteText"/>
        <w:rPr>
          <w:color w:val="808080" w:themeColor="background1" w:themeShade="80"/>
        </w:rPr>
      </w:pPr>
      <w:r>
        <w:rPr>
          <w:rStyle w:val="FootnoteReference"/>
        </w:rPr>
        <w:footnoteRef/>
      </w:r>
      <w:r>
        <w:t xml:space="preserve"> </w:t>
      </w:r>
      <w:r w:rsidRPr="00FA2466">
        <w:t xml:space="preserve">Hair count &amp; length comparison between new and artificially aged shavers, tested at ipi Institutes Germany, April 2023; In-house laboratory testing with artificially aged shaver blades, Japan, May 2023. </w:t>
      </w:r>
      <w:r w:rsidRPr="00FA2466">
        <w:t xml:space="preserve">[Test model: Panasonic ES-LV67 - identical blade material / motor construction] Depends on individual care, </w:t>
      </w:r>
      <w:r w:rsidRPr="00FA2466">
        <w:t>handling and shaving technique.</w:t>
      </w:r>
    </w:p>
    <w:p w14:paraId="1E6040A4" w14:textId="77777777" w:rsidR="00C16F48" w:rsidRPr="00C16F48" w:rsidRDefault="00C16F48" w:rsidP="00C16F48">
      <w:pPr>
        <w:pStyle w:val="Footnote"/>
        <w:rPr>
          <w:lang w:val="de-DE"/>
        </w:rPr>
      </w:pPr>
    </w:p>
  </w:footnote>
  <w:footnote w:id="6">
    <w:p w14:paraId="321745BB" w14:textId="58BD722A" w:rsidR="00031915" w:rsidRPr="00031915" w:rsidRDefault="00031915">
      <w:pPr>
        <w:pStyle w:val="FootnoteText"/>
        <w:rPr>
          <w:lang w:val="en-GB"/>
        </w:rPr>
      </w:pPr>
      <w:r>
        <w:rPr>
          <w:rStyle w:val="FootnoteReference"/>
        </w:rPr>
        <w:footnoteRef/>
      </w:r>
      <w:r>
        <w:t xml:space="preserve"> </w:t>
      </w:r>
      <w:r w:rsidRPr="00031915">
        <w:t>IPX7 Waterproofing, based on immersion test (30 minutes in water up to 1m depth)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9744C" w14:textId="6A404E6D" w:rsidR="00CB14B3" w:rsidRDefault="00BC3D4B">
    <w:r w:rsidRPr="00BC3D4B">
      <w:rPr>
        <w:noProof/>
      </w:rPr>
      <w:drawing>
        <wp:anchor distT="0" distB="0" distL="114300" distR="114300" simplePos="0" relativeHeight="251672577" behindDoc="1" locked="0" layoutInCell="1" allowOverlap="1" wp14:anchorId="7EBBD24D" wp14:editId="765D62CA">
          <wp:simplePos x="0" y="0"/>
          <wp:positionH relativeFrom="page">
            <wp:posOffset>5941060</wp:posOffset>
          </wp:positionH>
          <wp:positionV relativeFrom="page">
            <wp:posOffset>483235</wp:posOffset>
          </wp:positionV>
          <wp:extent cx="1152000" cy="180000"/>
          <wp:effectExtent l="0" t="0" r="0" b="0"/>
          <wp:wrapNone/>
          <wp:docPr id="7" name="Graphic 3">
            <a:extLst xmlns:a="http://schemas.openxmlformats.org/drawingml/2006/main">
              <a:ext uri="{FF2B5EF4-FFF2-40B4-BE49-F238E27FC236}">
                <a16:creationId xmlns:a16="http://schemas.microsoft.com/office/drawing/2014/main" id="{AC7B5F7E-151C-F5ED-59C9-925EF1555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AC7B5F7E-151C-F5ED-59C9-925EF1555C52}"/>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52000" cy="180000"/>
                  </a:xfrm>
                  <a:prstGeom prst="rect">
                    <a:avLst/>
                  </a:prstGeom>
                </pic:spPr>
              </pic:pic>
            </a:graphicData>
          </a:graphic>
          <wp14:sizeRelH relativeFrom="margin">
            <wp14:pctWidth>0</wp14:pctWidth>
          </wp14:sizeRelH>
          <wp14:sizeRelV relativeFrom="margin">
            <wp14:pctHeight>0</wp14:pctHeight>
          </wp14:sizeRelV>
        </wp:anchor>
      </w:drawing>
    </w:r>
    <w:r w:rsidR="0051473B">
      <w:rPr>
        <w:noProof/>
      </w:rPr>
      <mc:AlternateContent>
        <mc:Choice Requires="wps">
          <w:drawing>
            <wp:anchor distT="0" distB="0" distL="114300" distR="114300" simplePos="0" relativeHeight="251654142" behindDoc="1" locked="0" layoutInCell="1" allowOverlap="1" wp14:anchorId="42D60368" wp14:editId="05F157B2">
              <wp:simplePos x="0" y="0"/>
              <wp:positionH relativeFrom="page">
                <wp:posOffset>647205</wp:posOffset>
              </wp:positionH>
              <wp:positionV relativeFrom="paragraph">
                <wp:posOffset>601353</wp:posOffset>
              </wp:positionV>
              <wp:extent cx="6906747" cy="8597265"/>
              <wp:effectExtent l="0" t="0" r="8890" b="0"/>
              <wp:wrapNone/>
              <wp:docPr id="1" name="Rectangle 1"/>
              <wp:cNvGraphicFramePr/>
              <a:graphic xmlns:a="http://schemas.openxmlformats.org/drawingml/2006/main">
                <a:graphicData uri="http://schemas.microsoft.com/office/word/2010/wordprocessingShape">
                  <wps:wsp>
                    <wps:cNvSpPr/>
                    <wps:spPr>
                      <a:xfrm>
                        <a:off x="0" y="0"/>
                        <a:ext cx="6906747" cy="859726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BF177" id="Rectangle 1" o:spid="_x0000_s1026" style="position:absolute;margin-left:50.95pt;margin-top:47.35pt;width:543.85pt;height:676.95pt;z-index:-2516623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" fillcolor="#f2f2f2" stroked="f" strokeweight="2pt">
              <w10:wrap anchorx="page"/>
            </v:rect>
          </w:pict>
        </mc:Fallback>
      </mc:AlternateContent>
    </w:r>
    <w:r w:rsidR="00270A25">
      <w:rPr>
        <w:noProof/>
      </w:rPr>
      <w:drawing>
        <wp:anchor distT="0" distB="0" distL="114300" distR="114300" simplePos="0" relativeHeight="251669505" behindDoc="1" locked="0" layoutInCell="1" allowOverlap="1" wp14:anchorId="0EA7A463" wp14:editId="77A3C4C2">
          <wp:simplePos x="0" y="0"/>
          <wp:positionH relativeFrom="page">
            <wp:posOffset>457835</wp:posOffset>
          </wp:positionH>
          <wp:positionV relativeFrom="page">
            <wp:posOffset>469900</wp:posOffset>
          </wp:positionV>
          <wp:extent cx="1260000" cy="194400"/>
          <wp:effectExtent l="0" t="0" r="0" b="0"/>
          <wp:wrapNone/>
          <wp:docPr id="1285905549" name="Graphic 1285905549">
            <a:extLst xmlns:a="http://schemas.openxmlformats.org/drawingml/2006/main">
              <a:ext uri="{FF2B5EF4-FFF2-40B4-BE49-F238E27FC236}">
                <a16:creationId xmlns:a16="http://schemas.microsoft.com/office/drawing/2014/main" id="{E411EC91-6DF6-7CD1-4613-CE7B593940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7">
                    <a:extLst>
                      <a:ext uri="{FF2B5EF4-FFF2-40B4-BE49-F238E27FC236}">
                        <a16:creationId xmlns:a16="http://schemas.microsoft.com/office/drawing/2014/main" id="{E411EC91-6DF6-7CD1-4613-CE7B59394018}"/>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60000" cy="194400"/>
                  </a:xfrm>
                  <a:prstGeom prst="rect">
                    <a:avLst/>
                  </a:prstGeom>
                </pic:spPr>
              </pic:pic>
            </a:graphicData>
          </a:graphic>
          <wp14:sizeRelH relativeFrom="margin">
            <wp14:pctWidth>0</wp14:pctWidth>
          </wp14:sizeRelH>
          <wp14:sizeRelV relativeFrom="margin">
            <wp14:pctHeight>0</wp14:pctHeight>
          </wp14:sizeRelV>
        </wp:anchor>
      </w:drawing>
    </w:r>
    <w:r w:rsidR="00270A25">
      <w:rPr>
        <w:noProof/>
      </w:rPr>
      <mc:AlternateContent>
        <mc:Choice Requires="wps">
          <w:drawing>
            <wp:anchor distT="0" distB="0" distL="114300" distR="114300" simplePos="0" relativeHeight="251649019" behindDoc="1" locked="0" layoutInCell="1" allowOverlap="1" wp14:anchorId="7C6B0931" wp14:editId="4A7EB24D">
              <wp:simplePos x="0" y="0"/>
              <wp:positionH relativeFrom="page">
                <wp:posOffset>0</wp:posOffset>
              </wp:positionH>
              <wp:positionV relativeFrom="page">
                <wp:posOffset>0</wp:posOffset>
              </wp:positionV>
              <wp:extent cx="7551492" cy="10687685"/>
              <wp:effectExtent l="0" t="0" r="0" b="0"/>
              <wp:wrapNone/>
              <wp:docPr id="45" name="Rectangle 45"/>
              <wp:cNvGraphicFramePr/>
              <a:graphic xmlns:a="http://schemas.openxmlformats.org/drawingml/2006/main">
                <a:graphicData uri="http://schemas.microsoft.com/office/word/2010/wordprocessingShape">
                  <wps:wsp>
                    <wps:cNvSpPr/>
                    <wps:spPr>
                      <a:xfrm>
                        <a:off x="0" y="0"/>
                        <a:ext cx="7551492" cy="10687685"/>
                      </a:xfrm>
                      <a:prstGeom prst="rect">
                        <a:avLst/>
                      </a:prstGeom>
                      <a:solidFill>
                        <a:srgbClr val="2F4E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2BC52" id="Rectangle 45" o:spid="_x0000_s1026" style="position:absolute;margin-left:0;margin-top:0;width:594.6pt;height:841.55pt;z-index:-25166746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" fillcolor="#2f4e3e" stroked="f" strokeweight="2pt">
              <w10:wrap anchorx="page" anchory="page"/>
            </v:rect>
          </w:pict>
        </mc:Fallback>
      </mc:AlternateContent>
    </w:r>
  </w:p>
  <w:p w14:paraId="3C798979" w14:textId="108C5FF5" w:rsidR="00B15350" w:rsidRDefault="00B153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2D4"/>
    <w:multiLevelType w:val="hybridMultilevel"/>
    <w:tmpl w:val="BC3837AC"/>
    <w:lvl w:ilvl="0" w:tplc="2D5EDE68">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D3754D"/>
    <w:multiLevelType w:val="hybridMultilevel"/>
    <w:tmpl w:val="CBDE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23697"/>
    <w:multiLevelType w:val="hybridMultilevel"/>
    <w:tmpl w:val="E8325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568DD"/>
    <w:multiLevelType w:val="hybridMultilevel"/>
    <w:tmpl w:val="75A0F4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C21EC2"/>
    <w:multiLevelType w:val="hybridMultilevel"/>
    <w:tmpl w:val="5D9800C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767FD"/>
    <w:multiLevelType w:val="hybridMultilevel"/>
    <w:tmpl w:val="2F7C073C"/>
    <w:lvl w:ilvl="0" w:tplc="E758ACA2">
      <w:start w:val="1"/>
      <w:numFmt w:val="bullet"/>
      <w:lvlText w:val="•"/>
      <w:lvlJc w:val="left"/>
      <w:pPr>
        <w:tabs>
          <w:tab w:val="num" w:pos="720"/>
        </w:tabs>
        <w:ind w:left="720" w:hanging="360"/>
      </w:pPr>
      <w:rPr>
        <w:rFonts w:ascii="Arial" w:hAnsi="Arial" w:hint="default"/>
      </w:rPr>
    </w:lvl>
    <w:lvl w:ilvl="1" w:tplc="5508A070" w:tentative="1">
      <w:start w:val="1"/>
      <w:numFmt w:val="bullet"/>
      <w:lvlText w:val="•"/>
      <w:lvlJc w:val="left"/>
      <w:pPr>
        <w:tabs>
          <w:tab w:val="num" w:pos="1440"/>
        </w:tabs>
        <w:ind w:left="1440" w:hanging="360"/>
      </w:pPr>
      <w:rPr>
        <w:rFonts w:ascii="Arial" w:hAnsi="Arial" w:hint="default"/>
      </w:rPr>
    </w:lvl>
    <w:lvl w:ilvl="2" w:tplc="5F0E13DA" w:tentative="1">
      <w:start w:val="1"/>
      <w:numFmt w:val="bullet"/>
      <w:lvlText w:val="•"/>
      <w:lvlJc w:val="left"/>
      <w:pPr>
        <w:tabs>
          <w:tab w:val="num" w:pos="2160"/>
        </w:tabs>
        <w:ind w:left="2160" w:hanging="360"/>
      </w:pPr>
      <w:rPr>
        <w:rFonts w:ascii="Arial" w:hAnsi="Arial" w:hint="default"/>
      </w:rPr>
    </w:lvl>
    <w:lvl w:ilvl="3" w:tplc="F62EFC60" w:tentative="1">
      <w:start w:val="1"/>
      <w:numFmt w:val="bullet"/>
      <w:lvlText w:val="•"/>
      <w:lvlJc w:val="left"/>
      <w:pPr>
        <w:tabs>
          <w:tab w:val="num" w:pos="2880"/>
        </w:tabs>
        <w:ind w:left="2880" w:hanging="360"/>
      </w:pPr>
      <w:rPr>
        <w:rFonts w:ascii="Arial" w:hAnsi="Arial" w:hint="default"/>
      </w:rPr>
    </w:lvl>
    <w:lvl w:ilvl="4" w:tplc="7BE0B1B0" w:tentative="1">
      <w:start w:val="1"/>
      <w:numFmt w:val="bullet"/>
      <w:lvlText w:val="•"/>
      <w:lvlJc w:val="left"/>
      <w:pPr>
        <w:tabs>
          <w:tab w:val="num" w:pos="3600"/>
        </w:tabs>
        <w:ind w:left="3600" w:hanging="360"/>
      </w:pPr>
      <w:rPr>
        <w:rFonts w:ascii="Arial" w:hAnsi="Arial" w:hint="default"/>
      </w:rPr>
    </w:lvl>
    <w:lvl w:ilvl="5" w:tplc="32740F90" w:tentative="1">
      <w:start w:val="1"/>
      <w:numFmt w:val="bullet"/>
      <w:lvlText w:val="•"/>
      <w:lvlJc w:val="left"/>
      <w:pPr>
        <w:tabs>
          <w:tab w:val="num" w:pos="4320"/>
        </w:tabs>
        <w:ind w:left="4320" w:hanging="360"/>
      </w:pPr>
      <w:rPr>
        <w:rFonts w:ascii="Arial" w:hAnsi="Arial" w:hint="default"/>
      </w:rPr>
    </w:lvl>
    <w:lvl w:ilvl="6" w:tplc="510E1BBA" w:tentative="1">
      <w:start w:val="1"/>
      <w:numFmt w:val="bullet"/>
      <w:lvlText w:val="•"/>
      <w:lvlJc w:val="left"/>
      <w:pPr>
        <w:tabs>
          <w:tab w:val="num" w:pos="5040"/>
        </w:tabs>
        <w:ind w:left="5040" w:hanging="360"/>
      </w:pPr>
      <w:rPr>
        <w:rFonts w:ascii="Arial" w:hAnsi="Arial" w:hint="default"/>
      </w:rPr>
    </w:lvl>
    <w:lvl w:ilvl="7" w:tplc="F2F89E28" w:tentative="1">
      <w:start w:val="1"/>
      <w:numFmt w:val="bullet"/>
      <w:lvlText w:val="•"/>
      <w:lvlJc w:val="left"/>
      <w:pPr>
        <w:tabs>
          <w:tab w:val="num" w:pos="5760"/>
        </w:tabs>
        <w:ind w:left="5760" w:hanging="360"/>
      </w:pPr>
      <w:rPr>
        <w:rFonts w:ascii="Arial" w:hAnsi="Arial" w:hint="default"/>
      </w:rPr>
    </w:lvl>
    <w:lvl w:ilvl="8" w:tplc="D64844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2458AE"/>
    <w:multiLevelType w:val="hybridMultilevel"/>
    <w:tmpl w:val="FF68C6D8"/>
    <w:lvl w:ilvl="0" w:tplc="EDF2E9A4">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9767C0"/>
    <w:multiLevelType w:val="hybridMultilevel"/>
    <w:tmpl w:val="1BFE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14623"/>
    <w:multiLevelType w:val="hybridMultilevel"/>
    <w:tmpl w:val="78C0DE62"/>
    <w:lvl w:ilvl="0" w:tplc="20FCEB5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3A2234"/>
    <w:multiLevelType w:val="hybridMultilevel"/>
    <w:tmpl w:val="4C6077EE"/>
    <w:lvl w:ilvl="0" w:tplc="B71E7C12">
      <w:numFmt w:val="bullet"/>
      <w:lvlText w:val="-"/>
      <w:lvlJc w:val="left"/>
      <w:pPr>
        <w:ind w:left="644" w:hanging="360"/>
      </w:pPr>
      <w:rPr>
        <w:rFonts w:ascii="Arial" w:eastAsiaTheme="minorEastAsia"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0" w15:restartNumberingAfterBreak="0">
    <w:nsid w:val="57F50D71"/>
    <w:multiLevelType w:val="hybridMultilevel"/>
    <w:tmpl w:val="127A1E4C"/>
    <w:lvl w:ilvl="0" w:tplc="6F34B6EC">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E7453A"/>
    <w:multiLevelType w:val="hybridMultilevel"/>
    <w:tmpl w:val="F01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A006C6"/>
    <w:multiLevelType w:val="hybridMultilevel"/>
    <w:tmpl w:val="347A92F0"/>
    <w:lvl w:ilvl="0" w:tplc="4EB83AE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1364B"/>
    <w:multiLevelType w:val="hybridMultilevel"/>
    <w:tmpl w:val="35B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745197"/>
    <w:multiLevelType w:val="hybridMultilevel"/>
    <w:tmpl w:val="6A803DF2"/>
    <w:lvl w:ilvl="0" w:tplc="55041288">
      <w:numFmt w:val="bullet"/>
      <w:lvlText w:val="-"/>
      <w:lvlJc w:val="left"/>
      <w:pPr>
        <w:ind w:left="720" w:hanging="360"/>
      </w:pPr>
      <w:rPr>
        <w:rFonts w:ascii="Arial" w:eastAsiaTheme="minorEastAsia"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352639"/>
    <w:multiLevelType w:val="hybridMultilevel"/>
    <w:tmpl w:val="F4B215CE"/>
    <w:lvl w:ilvl="0" w:tplc="E36093BA">
      <w:start w:val="1"/>
      <w:numFmt w:val="bullet"/>
      <w:pStyle w:val="ListParagraph"/>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665A6E"/>
    <w:multiLevelType w:val="hybridMultilevel"/>
    <w:tmpl w:val="EF3C7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9434926">
    <w:abstractNumId w:val="3"/>
  </w:num>
  <w:num w:numId="2" w16cid:durableId="214003625">
    <w:abstractNumId w:val="6"/>
  </w:num>
  <w:num w:numId="3" w16cid:durableId="2060394547">
    <w:abstractNumId w:val="15"/>
  </w:num>
  <w:num w:numId="4" w16cid:durableId="134757402">
    <w:abstractNumId w:val="7"/>
  </w:num>
  <w:num w:numId="5" w16cid:durableId="1720275069">
    <w:abstractNumId w:val="16"/>
  </w:num>
  <w:num w:numId="6" w16cid:durableId="345836828">
    <w:abstractNumId w:val="11"/>
  </w:num>
  <w:num w:numId="7" w16cid:durableId="408430741">
    <w:abstractNumId w:val="1"/>
  </w:num>
  <w:num w:numId="8" w16cid:durableId="515265082">
    <w:abstractNumId w:val="13"/>
  </w:num>
  <w:num w:numId="9" w16cid:durableId="881215139">
    <w:abstractNumId w:val="10"/>
  </w:num>
  <w:num w:numId="10" w16cid:durableId="738214690">
    <w:abstractNumId w:val="4"/>
  </w:num>
  <w:num w:numId="11" w16cid:durableId="874656843">
    <w:abstractNumId w:val="12"/>
  </w:num>
  <w:num w:numId="12" w16cid:durableId="1336611042">
    <w:abstractNumId w:val="14"/>
  </w:num>
  <w:num w:numId="13" w16cid:durableId="1607224799">
    <w:abstractNumId w:val="0"/>
  </w:num>
  <w:num w:numId="14" w16cid:durableId="744452464">
    <w:abstractNumId w:val="8"/>
  </w:num>
  <w:num w:numId="15" w16cid:durableId="837310515">
    <w:abstractNumId w:val="9"/>
  </w:num>
  <w:num w:numId="16" w16cid:durableId="2063285076">
    <w:abstractNumId w:val="5"/>
  </w:num>
  <w:num w:numId="17" w16cid:durableId="4025283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urby, Ruby">
    <w15:presenceInfo w15:providerId="AD" w15:userId="S::Ruby.Furby@eu.panasonic.com::60a41077-2cab-4edf-81af-30a659c3d5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displayBackgroundShape/>
  <w:bordersDoNotSurroundHeader/>
  <w:bordersDoNotSurroundFooter/>
  <w:proofState w:spelling="clean" w:grammar="clean"/>
  <w:defaultTabStop w:val="709"/>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038"/>
    <w:rsid w:val="0000469D"/>
    <w:rsid w:val="00011C33"/>
    <w:rsid w:val="000177F0"/>
    <w:rsid w:val="00017B8A"/>
    <w:rsid w:val="000256DE"/>
    <w:rsid w:val="00031915"/>
    <w:rsid w:val="000326CD"/>
    <w:rsid w:val="000327FE"/>
    <w:rsid w:val="000336FF"/>
    <w:rsid w:val="00034442"/>
    <w:rsid w:val="000347CA"/>
    <w:rsid w:val="0003540B"/>
    <w:rsid w:val="000356E5"/>
    <w:rsid w:val="00036641"/>
    <w:rsid w:val="000400C8"/>
    <w:rsid w:val="000406A7"/>
    <w:rsid w:val="000476E1"/>
    <w:rsid w:val="00050048"/>
    <w:rsid w:val="0005288B"/>
    <w:rsid w:val="000554B4"/>
    <w:rsid w:val="000615E3"/>
    <w:rsid w:val="00063A00"/>
    <w:rsid w:val="00065207"/>
    <w:rsid w:val="0007029C"/>
    <w:rsid w:val="00071714"/>
    <w:rsid w:val="00071EC2"/>
    <w:rsid w:val="000731B7"/>
    <w:rsid w:val="00073D60"/>
    <w:rsid w:val="00074E78"/>
    <w:rsid w:val="000774DC"/>
    <w:rsid w:val="00081DC1"/>
    <w:rsid w:val="000856AA"/>
    <w:rsid w:val="000876C6"/>
    <w:rsid w:val="000966BA"/>
    <w:rsid w:val="00096951"/>
    <w:rsid w:val="000A08E6"/>
    <w:rsid w:val="000A166C"/>
    <w:rsid w:val="000A3FFC"/>
    <w:rsid w:val="000C39C1"/>
    <w:rsid w:val="000C4136"/>
    <w:rsid w:val="000D0B8F"/>
    <w:rsid w:val="000D58BC"/>
    <w:rsid w:val="000E2BEB"/>
    <w:rsid w:val="000F4DD6"/>
    <w:rsid w:val="000F7088"/>
    <w:rsid w:val="000F736E"/>
    <w:rsid w:val="00105216"/>
    <w:rsid w:val="0010542B"/>
    <w:rsid w:val="00122A7D"/>
    <w:rsid w:val="00123184"/>
    <w:rsid w:val="00123C98"/>
    <w:rsid w:val="00130C7B"/>
    <w:rsid w:val="001320E2"/>
    <w:rsid w:val="00135A78"/>
    <w:rsid w:val="00147319"/>
    <w:rsid w:val="0015147F"/>
    <w:rsid w:val="00152376"/>
    <w:rsid w:val="00156937"/>
    <w:rsid w:val="0016191C"/>
    <w:rsid w:val="00162D25"/>
    <w:rsid w:val="0016338C"/>
    <w:rsid w:val="0017697B"/>
    <w:rsid w:val="00181524"/>
    <w:rsid w:val="00182DCE"/>
    <w:rsid w:val="00184226"/>
    <w:rsid w:val="001A2FB0"/>
    <w:rsid w:val="001B3D42"/>
    <w:rsid w:val="001B5294"/>
    <w:rsid w:val="001C1F13"/>
    <w:rsid w:val="001C58E6"/>
    <w:rsid w:val="001C6E40"/>
    <w:rsid w:val="001D2813"/>
    <w:rsid w:val="001E0FF8"/>
    <w:rsid w:val="001E6F94"/>
    <w:rsid w:val="001F2400"/>
    <w:rsid w:val="001F343E"/>
    <w:rsid w:val="001F3C90"/>
    <w:rsid w:val="001F7C69"/>
    <w:rsid w:val="00202DB5"/>
    <w:rsid w:val="0020570F"/>
    <w:rsid w:val="00206F85"/>
    <w:rsid w:val="00207B37"/>
    <w:rsid w:val="002136FE"/>
    <w:rsid w:val="00213EE9"/>
    <w:rsid w:val="00216CC4"/>
    <w:rsid w:val="002177CA"/>
    <w:rsid w:val="00226D29"/>
    <w:rsid w:val="00230E0B"/>
    <w:rsid w:val="00243148"/>
    <w:rsid w:val="0025022E"/>
    <w:rsid w:val="00253185"/>
    <w:rsid w:val="00256222"/>
    <w:rsid w:val="00261ACB"/>
    <w:rsid w:val="0026264C"/>
    <w:rsid w:val="00263D4D"/>
    <w:rsid w:val="0026749C"/>
    <w:rsid w:val="00270A25"/>
    <w:rsid w:val="00272B63"/>
    <w:rsid w:val="00274C6F"/>
    <w:rsid w:val="0027585C"/>
    <w:rsid w:val="0028106F"/>
    <w:rsid w:val="00284BFB"/>
    <w:rsid w:val="00286038"/>
    <w:rsid w:val="002909A7"/>
    <w:rsid w:val="002931E2"/>
    <w:rsid w:val="00294A3F"/>
    <w:rsid w:val="002957C7"/>
    <w:rsid w:val="002A0320"/>
    <w:rsid w:val="002A1C41"/>
    <w:rsid w:val="002A2B6E"/>
    <w:rsid w:val="002C1770"/>
    <w:rsid w:val="002C36CE"/>
    <w:rsid w:val="002C3CD7"/>
    <w:rsid w:val="002C529F"/>
    <w:rsid w:val="002C7E8C"/>
    <w:rsid w:val="002D6924"/>
    <w:rsid w:val="002D796F"/>
    <w:rsid w:val="002E2E77"/>
    <w:rsid w:val="002E32B8"/>
    <w:rsid w:val="002E43CA"/>
    <w:rsid w:val="002E48BE"/>
    <w:rsid w:val="002E7D03"/>
    <w:rsid w:val="002F438E"/>
    <w:rsid w:val="002F4755"/>
    <w:rsid w:val="002F6936"/>
    <w:rsid w:val="002F7EF7"/>
    <w:rsid w:val="0030178F"/>
    <w:rsid w:val="00301DEB"/>
    <w:rsid w:val="0030200F"/>
    <w:rsid w:val="00302925"/>
    <w:rsid w:val="00303899"/>
    <w:rsid w:val="0030730E"/>
    <w:rsid w:val="00312E51"/>
    <w:rsid w:val="00314E7A"/>
    <w:rsid w:val="00316B27"/>
    <w:rsid w:val="00323ABD"/>
    <w:rsid w:val="00332321"/>
    <w:rsid w:val="00333B2E"/>
    <w:rsid w:val="00344289"/>
    <w:rsid w:val="0035010F"/>
    <w:rsid w:val="0035081C"/>
    <w:rsid w:val="003555DE"/>
    <w:rsid w:val="003628B9"/>
    <w:rsid w:val="00367F27"/>
    <w:rsid w:val="00372C5D"/>
    <w:rsid w:val="00380BC6"/>
    <w:rsid w:val="00387D72"/>
    <w:rsid w:val="0039100F"/>
    <w:rsid w:val="00392E9E"/>
    <w:rsid w:val="003978EB"/>
    <w:rsid w:val="00397B7F"/>
    <w:rsid w:val="003A1677"/>
    <w:rsid w:val="003A3383"/>
    <w:rsid w:val="003B3736"/>
    <w:rsid w:val="003B597B"/>
    <w:rsid w:val="003C0A8B"/>
    <w:rsid w:val="003C16D4"/>
    <w:rsid w:val="003C2CB9"/>
    <w:rsid w:val="003C6093"/>
    <w:rsid w:val="003D6684"/>
    <w:rsid w:val="003D6C30"/>
    <w:rsid w:val="003D70F2"/>
    <w:rsid w:val="003E3736"/>
    <w:rsid w:val="003E6C5E"/>
    <w:rsid w:val="003F0A18"/>
    <w:rsid w:val="003F65EF"/>
    <w:rsid w:val="003F7081"/>
    <w:rsid w:val="004019F5"/>
    <w:rsid w:val="00403A0D"/>
    <w:rsid w:val="00403C79"/>
    <w:rsid w:val="00404444"/>
    <w:rsid w:val="004047C7"/>
    <w:rsid w:val="00421F5A"/>
    <w:rsid w:val="004228E0"/>
    <w:rsid w:val="00423078"/>
    <w:rsid w:val="00425513"/>
    <w:rsid w:val="004263DE"/>
    <w:rsid w:val="00430CCD"/>
    <w:rsid w:val="00436C86"/>
    <w:rsid w:val="004450B7"/>
    <w:rsid w:val="00457517"/>
    <w:rsid w:val="00460D6D"/>
    <w:rsid w:val="00470574"/>
    <w:rsid w:val="004760B0"/>
    <w:rsid w:val="0048003D"/>
    <w:rsid w:val="00480A9D"/>
    <w:rsid w:val="004837AC"/>
    <w:rsid w:val="00484879"/>
    <w:rsid w:val="00485B22"/>
    <w:rsid w:val="0049199D"/>
    <w:rsid w:val="004A35C9"/>
    <w:rsid w:val="004A3AE0"/>
    <w:rsid w:val="004A3C86"/>
    <w:rsid w:val="004A4610"/>
    <w:rsid w:val="004A6218"/>
    <w:rsid w:val="004B6B5F"/>
    <w:rsid w:val="004C2C71"/>
    <w:rsid w:val="004C628E"/>
    <w:rsid w:val="004C69C2"/>
    <w:rsid w:val="004D1458"/>
    <w:rsid w:val="004D23E2"/>
    <w:rsid w:val="004E0B0F"/>
    <w:rsid w:val="004F3917"/>
    <w:rsid w:val="004F4CAE"/>
    <w:rsid w:val="0050042F"/>
    <w:rsid w:val="005014F0"/>
    <w:rsid w:val="00506ACD"/>
    <w:rsid w:val="00510A9C"/>
    <w:rsid w:val="0051473B"/>
    <w:rsid w:val="005162F7"/>
    <w:rsid w:val="00516EA0"/>
    <w:rsid w:val="0052037C"/>
    <w:rsid w:val="0053332A"/>
    <w:rsid w:val="00534E0E"/>
    <w:rsid w:val="00535DD8"/>
    <w:rsid w:val="005360C5"/>
    <w:rsid w:val="00541131"/>
    <w:rsid w:val="005426EE"/>
    <w:rsid w:val="005430B5"/>
    <w:rsid w:val="00544465"/>
    <w:rsid w:val="00544FBB"/>
    <w:rsid w:val="0054647E"/>
    <w:rsid w:val="00546E2C"/>
    <w:rsid w:val="00556855"/>
    <w:rsid w:val="00556A07"/>
    <w:rsid w:val="00557525"/>
    <w:rsid w:val="00557A90"/>
    <w:rsid w:val="00563DD4"/>
    <w:rsid w:val="00565025"/>
    <w:rsid w:val="00566CBE"/>
    <w:rsid w:val="00570330"/>
    <w:rsid w:val="00586340"/>
    <w:rsid w:val="00587DD9"/>
    <w:rsid w:val="00591022"/>
    <w:rsid w:val="00592753"/>
    <w:rsid w:val="00594ED7"/>
    <w:rsid w:val="00595BF0"/>
    <w:rsid w:val="005A604B"/>
    <w:rsid w:val="005B1CCA"/>
    <w:rsid w:val="005B2A78"/>
    <w:rsid w:val="005C31F3"/>
    <w:rsid w:val="005C7C04"/>
    <w:rsid w:val="005D2DEF"/>
    <w:rsid w:val="005E0E71"/>
    <w:rsid w:val="005E1D69"/>
    <w:rsid w:val="005E2CF6"/>
    <w:rsid w:val="005E5716"/>
    <w:rsid w:val="005E7ADB"/>
    <w:rsid w:val="005F1057"/>
    <w:rsid w:val="005F3536"/>
    <w:rsid w:val="00600610"/>
    <w:rsid w:val="00600740"/>
    <w:rsid w:val="00603C11"/>
    <w:rsid w:val="0060709A"/>
    <w:rsid w:val="006103C2"/>
    <w:rsid w:val="00610A7B"/>
    <w:rsid w:val="00613B84"/>
    <w:rsid w:val="00615552"/>
    <w:rsid w:val="00616A07"/>
    <w:rsid w:val="006251C7"/>
    <w:rsid w:val="00627B2E"/>
    <w:rsid w:val="00630642"/>
    <w:rsid w:val="00632227"/>
    <w:rsid w:val="00633A97"/>
    <w:rsid w:val="00636CB2"/>
    <w:rsid w:val="00637D1B"/>
    <w:rsid w:val="00640BE5"/>
    <w:rsid w:val="00640FFD"/>
    <w:rsid w:val="00645A11"/>
    <w:rsid w:val="00646E17"/>
    <w:rsid w:val="00650EE9"/>
    <w:rsid w:val="00651CCD"/>
    <w:rsid w:val="00652AF7"/>
    <w:rsid w:val="006572B3"/>
    <w:rsid w:val="00657D54"/>
    <w:rsid w:val="006609F9"/>
    <w:rsid w:val="00661C94"/>
    <w:rsid w:val="006623DD"/>
    <w:rsid w:val="00663251"/>
    <w:rsid w:val="00663B1C"/>
    <w:rsid w:val="00665A8C"/>
    <w:rsid w:val="006703E6"/>
    <w:rsid w:val="00672D54"/>
    <w:rsid w:val="0067307E"/>
    <w:rsid w:val="00675EFB"/>
    <w:rsid w:val="00691CCA"/>
    <w:rsid w:val="006947A0"/>
    <w:rsid w:val="00696F15"/>
    <w:rsid w:val="006A34E8"/>
    <w:rsid w:val="006B2BD2"/>
    <w:rsid w:val="006B60A8"/>
    <w:rsid w:val="006C03C6"/>
    <w:rsid w:val="006C2215"/>
    <w:rsid w:val="006C24D5"/>
    <w:rsid w:val="006D1F82"/>
    <w:rsid w:val="006D2C44"/>
    <w:rsid w:val="006D772E"/>
    <w:rsid w:val="006E57C2"/>
    <w:rsid w:val="006E596A"/>
    <w:rsid w:val="006E755C"/>
    <w:rsid w:val="006F16CE"/>
    <w:rsid w:val="006F37FE"/>
    <w:rsid w:val="007067AC"/>
    <w:rsid w:val="00711E4D"/>
    <w:rsid w:val="007123B8"/>
    <w:rsid w:val="00715FA5"/>
    <w:rsid w:val="00716CC2"/>
    <w:rsid w:val="00720BFB"/>
    <w:rsid w:val="00721A51"/>
    <w:rsid w:val="00722A06"/>
    <w:rsid w:val="007242F9"/>
    <w:rsid w:val="00731305"/>
    <w:rsid w:val="00733BDE"/>
    <w:rsid w:val="00733C7C"/>
    <w:rsid w:val="00735EDE"/>
    <w:rsid w:val="00744885"/>
    <w:rsid w:val="00745A4D"/>
    <w:rsid w:val="00751C8C"/>
    <w:rsid w:val="007607D8"/>
    <w:rsid w:val="0076171E"/>
    <w:rsid w:val="00762E0D"/>
    <w:rsid w:val="0077364C"/>
    <w:rsid w:val="007758EC"/>
    <w:rsid w:val="007804C7"/>
    <w:rsid w:val="00782DF5"/>
    <w:rsid w:val="00783488"/>
    <w:rsid w:val="0078488E"/>
    <w:rsid w:val="00784F21"/>
    <w:rsid w:val="00793072"/>
    <w:rsid w:val="00793D51"/>
    <w:rsid w:val="00795192"/>
    <w:rsid w:val="00796D82"/>
    <w:rsid w:val="007A0491"/>
    <w:rsid w:val="007A1CC9"/>
    <w:rsid w:val="007A416D"/>
    <w:rsid w:val="007B4B9B"/>
    <w:rsid w:val="007C16E7"/>
    <w:rsid w:val="007C2ECF"/>
    <w:rsid w:val="007C7947"/>
    <w:rsid w:val="007D294F"/>
    <w:rsid w:val="007D345F"/>
    <w:rsid w:val="007E33F2"/>
    <w:rsid w:val="007E41ED"/>
    <w:rsid w:val="007E467E"/>
    <w:rsid w:val="007F4ED1"/>
    <w:rsid w:val="00803CD4"/>
    <w:rsid w:val="00806E82"/>
    <w:rsid w:val="00810786"/>
    <w:rsid w:val="00815233"/>
    <w:rsid w:val="00820FFC"/>
    <w:rsid w:val="008221C1"/>
    <w:rsid w:val="00822480"/>
    <w:rsid w:val="00826284"/>
    <w:rsid w:val="008303D0"/>
    <w:rsid w:val="008377EB"/>
    <w:rsid w:val="00850767"/>
    <w:rsid w:val="00851D75"/>
    <w:rsid w:val="0085325B"/>
    <w:rsid w:val="008546E3"/>
    <w:rsid w:val="00854DB7"/>
    <w:rsid w:val="00864C2B"/>
    <w:rsid w:val="0086616A"/>
    <w:rsid w:val="008675C9"/>
    <w:rsid w:val="0087073A"/>
    <w:rsid w:val="00874529"/>
    <w:rsid w:val="00874AD8"/>
    <w:rsid w:val="0087648F"/>
    <w:rsid w:val="008771F0"/>
    <w:rsid w:val="008807C1"/>
    <w:rsid w:val="00881EAB"/>
    <w:rsid w:val="00882FFE"/>
    <w:rsid w:val="008840D0"/>
    <w:rsid w:val="00884610"/>
    <w:rsid w:val="00887BCA"/>
    <w:rsid w:val="00894E67"/>
    <w:rsid w:val="008A218E"/>
    <w:rsid w:val="008A3FC8"/>
    <w:rsid w:val="008B276A"/>
    <w:rsid w:val="008B4A42"/>
    <w:rsid w:val="008D155A"/>
    <w:rsid w:val="008D40E0"/>
    <w:rsid w:val="008D6239"/>
    <w:rsid w:val="008E3242"/>
    <w:rsid w:val="008E72B6"/>
    <w:rsid w:val="008F1013"/>
    <w:rsid w:val="008F31FA"/>
    <w:rsid w:val="00901F89"/>
    <w:rsid w:val="00902DC3"/>
    <w:rsid w:val="00903573"/>
    <w:rsid w:val="0091592A"/>
    <w:rsid w:val="009200F5"/>
    <w:rsid w:val="00920DB4"/>
    <w:rsid w:val="009307EE"/>
    <w:rsid w:val="009446A2"/>
    <w:rsid w:val="00945078"/>
    <w:rsid w:val="009476E0"/>
    <w:rsid w:val="00950457"/>
    <w:rsid w:val="0095366D"/>
    <w:rsid w:val="009602D4"/>
    <w:rsid w:val="00970561"/>
    <w:rsid w:val="00972E0A"/>
    <w:rsid w:val="00977B95"/>
    <w:rsid w:val="00982102"/>
    <w:rsid w:val="00983FBA"/>
    <w:rsid w:val="009847D2"/>
    <w:rsid w:val="009848B9"/>
    <w:rsid w:val="00984BA6"/>
    <w:rsid w:val="00986001"/>
    <w:rsid w:val="009958CC"/>
    <w:rsid w:val="009959B5"/>
    <w:rsid w:val="009A3C8E"/>
    <w:rsid w:val="009A50F1"/>
    <w:rsid w:val="009A7FD3"/>
    <w:rsid w:val="009B33DE"/>
    <w:rsid w:val="009B62C3"/>
    <w:rsid w:val="009C4162"/>
    <w:rsid w:val="009C5955"/>
    <w:rsid w:val="009C5ECA"/>
    <w:rsid w:val="009C7C7F"/>
    <w:rsid w:val="009D4180"/>
    <w:rsid w:val="009E75BE"/>
    <w:rsid w:val="009F25AD"/>
    <w:rsid w:val="009F5986"/>
    <w:rsid w:val="00A01627"/>
    <w:rsid w:val="00A01B9B"/>
    <w:rsid w:val="00A05E63"/>
    <w:rsid w:val="00A06F2A"/>
    <w:rsid w:val="00A11FE4"/>
    <w:rsid w:val="00A17370"/>
    <w:rsid w:val="00A20BEA"/>
    <w:rsid w:val="00A22990"/>
    <w:rsid w:val="00A25594"/>
    <w:rsid w:val="00A2591F"/>
    <w:rsid w:val="00A31B02"/>
    <w:rsid w:val="00A32659"/>
    <w:rsid w:val="00A36932"/>
    <w:rsid w:val="00A37961"/>
    <w:rsid w:val="00A37A77"/>
    <w:rsid w:val="00A41592"/>
    <w:rsid w:val="00A427F9"/>
    <w:rsid w:val="00A45455"/>
    <w:rsid w:val="00A56761"/>
    <w:rsid w:val="00A67C43"/>
    <w:rsid w:val="00A7027E"/>
    <w:rsid w:val="00A7226C"/>
    <w:rsid w:val="00A7574A"/>
    <w:rsid w:val="00A81C59"/>
    <w:rsid w:val="00A92DA7"/>
    <w:rsid w:val="00A94656"/>
    <w:rsid w:val="00A9483A"/>
    <w:rsid w:val="00A9502C"/>
    <w:rsid w:val="00A963AC"/>
    <w:rsid w:val="00A97C9E"/>
    <w:rsid w:val="00AA1B94"/>
    <w:rsid w:val="00AA22B7"/>
    <w:rsid w:val="00AA617B"/>
    <w:rsid w:val="00AB172E"/>
    <w:rsid w:val="00AB6B19"/>
    <w:rsid w:val="00AC6973"/>
    <w:rsid w:val="00AC6CBA"/>
    <w:rsid w:val="00AD0DC8"/>
    <w:rsid w:val="00AD2918"/>
    <w:rsid w:val="00AD29D1"/>
    <w:rsid w:val="00AD4839"/>
    <w:rsid w:val="00AD4F79"/>
    <w:rsid w:val="00AD6786"/>
    <w:rsid w:val="00AE14AC"/>
    <w:rsid w:val="00AE6637"/>
    <w:rsid w:val="00AE7F7B"/>
    <w:rsid w:val="00AF06E6"/>
    <w:rsid w:val="00AF4A5E"/>
    <w:rsid w:val="00B07AC6"/>
    <w:rsid w:val="00B1456A"/>
    <w:rsid w:val="00B15350"/>
    <w:rsid w:val="00B158BD"/>
    <w:rsid w:val="00B21E13"/>
    <w:rsid w:val="00B23A63"/>
    <w:rsid w:val="00B24D83"/>
    <w:rsid w:val="00B27B3C"/>
    <w:rsid w:val="00B35A23"/>
    <w:rsid w:val="00B440D1"/>
    <w:rsid w:val="00B460FB"/>
    <w:rsid w:val="00B46F09"/>
    <w:rsid w:val="00B50A04"/>
    <w:rsid w:val="00B50FC5"/>
    <w:rsid w:val="00B55382"/>
    <w:rsid w:val="00B62051"/>
    <w:rsid w:val="00B63E7A"/>
    <w:rsid w:val="00B67AEF"/>
    <w:rsid w:val="00B74D43"/>
    <w:rsid w:val="00B804DC"/>
    <w:rsid w:val="00B91161"/>
    <w:rsid w:val="00B93DCF"/>
    <w:rsid w:val="00B9674D"/>
    <w:rsid w:val="00B96E43"/>
    <w:rsid w:val="00B9716F"/>
    <w:rsid w:val="00BA7265"/>
    <w:rsid w:val="00BC2935"/>
    <w:rsid w:val="00BC3D4B"/>
    <w:rsid w:val="00BC4DC8"/>
    <w:rsid w:val="00BC50D6"/>
    <w:rsid w:val="00BE082A"/>
    <w:rsid w:val="00BE0C84"/>
    <w:rsid w:val="00BE33B0"/>
    <w:rsid w:val="00BE4264"/>
    <w:rsid w:val="00BE42B0"/>
    <w:rsid w:val="00BE62D7"/>
    <w:rsid w:val="00BF2653"/>
    <w:rsid w:val="00BF3831"/>
    <w:rsid w:val="00BF3B09"/>
    <w:rsid w:val="00BF3CB3"/>
    <w:rsid w:val="00BF7985"/>
    <w:rsid w:val="00C01EAA"/>
    <w:rsid w:val="00C02C12"/>
    <w:rsid w:val="00C04E83"/>
    <w:rsid w:val="00C16F48"/>
    <w:rsid w:val="00C175F9"/>
    <w:rsid w:val="00C20C06"/>
    <w:rsid w:val="00C25FF5"/>
    <w:rsid w:val="00C2792D"/>
    <w:rsid w:val="00C30BBE"/>
    <w:rsid w:val="00C32B78"/>
    <w:rsid w:val="00C34F2D"/>
    <w:rsid w:val="00C444D0"/>
    <w:rsid w:val="00C54750"/>
    <w:rsid w:val="00C54A3F"/>
    <w:rsid w:val="00C5550D"/>
    <w:rsid w:val="00C641E4"/>
    <w:rsid w:val="00C65021"/>
    <w:rsid w:val="00C65A47"/>
    <w:rsid w:val="00C81968"/>
    <w:rsid w:val="00C81E61"/>
    <w:rsid w:val="00C850EE"/>
    <w:rsid w:val="00C864CB"/>
    <w:rsid w:val="00C87420"/>
    <w:rsid w:val="00C92A98"/>
    <w:rsid w:val="00CA3190"/>
    <w:rsid w:val="00CA64CA"/>
    <w:rsid w:val="00CB14B3"/>
    <w:rsid w:val="00CB7045"/>
    <w:rsid w:val="00CC3A61"/>
    <w:rsid w:val="00CC406B"/>
    <w:rsid w:val="00CC605A"/>
    <w:rsid w:val="00CC6167"/>
    <w:rsid w:val="00CD341E"/>
    <w:rsid w:val="00CD3EF1"/>
    <w:rsid w:val="00CD5B97"/>
    <w:rsid w:val="00CE3F05"/>
    <w:rsid w:val="00CE57A4"/>
    <w:rsid w:val="00CE7E70"/>
    <w:rsid w:val="00CF0BDD"/>
    <w:rsid w:val="00CF558E"/>
    <w:rsid w:val="00D03CEE"/>
    <w:rsid w:val="00D13AFA"/>
    <w:rsid w:val="00D44BF5"/>
    <w:rsid w:val="00D45833"/>
    <w:rsid w:val="00D52C51"/>
    <w:rsid w:val="00D53987"/>
    <w:rsid w:val="00D56C1F"/>
    <w:rsid w:val="00D601A0"/>
    <w:rsid w:val="00D60873"/>
    <w:rsid w:val="00D615CE"/>
    <w:rsid w:val="00D63ED6"/>
    <w:rsid w:val="00D64099"/>
    <w:rsid w:val="00D64EA4"/>
    <w:rsid w:val="00D672B0"/>
    <w:rsid w:val="00D708CA"/>
    <w:rsid w:val="00D70C10"/>
    <w:rsid w:val="00D74164"/>
    <w:rsid w:val="00D870BB"/>
    <w:rsid w:val="00D9359F"/>
    <w:rsid w:val="00DA4430"/>
    <w:rsid w:val="00DB0904"/>
    <w:rsid w:val="00DC44A2"/>
    <w:rsid w:val="00DE0497"/>
    <w:rsid w:val="00DE259A"/>
    <w:rsid w:val="00DE2799"/>
    <w:rsid w:val="00DE3D67"/>
    <w:rsid w:val="00DE41AA"/>
    <w:rsid w:val="00DE53B1"/>
    <w:rsid w:val="00DF0C06"/>
    <w:rsid w:val="00DF61DA"/>
    <w:rsid w:val="00E0043B"/>
    <w:rsid w:val="00E02AB5"/>
    <w:rsid w:val="00E055D2"/>
    <w:rsid w:val="00E14E59"/>
    <w:rsid w:val="00E3229E"/>
    <w:rsid w:val="00E354ED"/>
    <w:rsid w:val="00E358DC"/>
    <w:rsid w:val="00E401F6"/>
    <w:rsid w:val="00E61535"/>
    <w:rsid w:val="00E62DD5"/>
    <w:rsid w:val="00E64B05"/>
    <w:rsid w:val="00E7228B"/>
    <w:rsid w:val="00E74E72"/>
    <w:rsid w:val="00E75D76"/>
    <w:rsid w:val="00E76A7B"/>
    <w:rsid w:val="00E801E5"/>
    <w:rsid w:val="00EA242E"/>
    <w:rsid w:val="00EA3E58"/>
    <w:rsid w:val="00EA54FD"/>
    <w:rsid w:val="00EA7B12"/>
    <w:rsid w:val="00EB0283"/>
    <w:rsid w:val="00EB0A89"/>
    <w:rsid w:val="00EB1136"/>
    <w:rsid w:val="00EB774A"/>
    <w:rsid w:val="00EB7E90"/>
    <w:rsid w:val="00EC5D9B"/>
    <w:rsid w:val="00ED302A"/>
    <w:rsid w:val="00ED3D2E"/>
    <w:rsid w:val="00ED6E2D"/>
    <w:rsid w:val="00EE0602"/>
    <w:rsid w:val="00EE1880"/>
    <w:rsid w:val="00EE3ACC"/>
    <w:rsid w:val="00EE48BD"/>
    <w:rsid w:val="00EE59B5"/>
    <w:rsid w:val="00EE68B0"/>
    <w:rsid w:val="00EE6B4B"/>
    <w:rsid w:val="00EF1C56"/>
    <w:rsid w:val="00EF2839"/>
    <w:rsid w:val="00EF3019"/>
    <w:rsid w:val="00F020A6"/>
    <w:rsid w:val="00F101EA"/>
    <w:rsid w:val="00F12864"/>
    <w:rsid w:val="00F15E9F"/>
    <w:rsid w:val="00F22F2B"/>
    <w:rsid w:val="00F235BD"/>
    <w:rsid w:val="00F2397A"/>
    <w:rsid w:val="00F31EEC"/>
    <w:rsid w:val="00F329F5"/>
    <w:rsid w:val="00F41143"/>
    <w:rsid w:val="00F47DA2"/>
    <w:rsid w:val="00F51D38"/>
    <w:rsid w:val="00F523FC"/>
    <w:rsid w:val="00F5307D"/>
    <w:rsid w:val="00F54027"/>
    <w:rsid w:val="00F61072"/>
    <w:rsid w:val="00F62614"/>
    <w:rsid w:val="00F64407"/>
    <w:rsid w:val="00F6459D"/>
    <w:rsid w:val="00F72545"/>
    <w:rsid w:val="00F73803"/>
    <w:rsid w:val="00F81A1E"/>
    <w:rsid w:val="00F91C85"/>
    <w:rsid w:val="00F92A97"/>
    <w:rsid w:val="00FA1D24"/>
    <w:rsid w:val="00FA2466"/>
    <w:rsid w:val="00FA3FDE"/>
    <w:rsid w:val="00FB3E05"/>
    <w:rsid w:val="00FB40E8"/>
    <w:rsid w:val="00FB5D87"/>
    <w:rsid w:val="00FB7E60"/>
    <w:rsid w:val="00FC6FFB"/>
    <w:rsid w:val="00FD3C28"/>
    <w:rsid w:val="00FD4360"/>
    <w:rsid w:val="00FD56E0"/>
    <w:rsid w:val="00FD5D7C"/>
    <w:rsid w:val="00FE3FB8"/>
    <w:rsid w:val="00FF10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9FBF41"/>
  <w15:docId w15:val="{F3D20693-5704-47B6-BD30-DB8DAA31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ova" w:eastAsiaTheme="minorEastAsia" w:hAnsi="Arial Nova" w:cstheme="minorBidi"/>
        <w:color w:val="595959" w:themeColor="text1" w:themeTint="A6"/>
        <w:sz w:val="16"/>
        <w:szCs w:val="16"/>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42B"/>
    <w:rPr>
      <w:sz w:val="20"/>
    </w:rPr>
  </w:style>
  <w:style w:type="paragraph" w:styleId="Heading1">
    <w:name w:val="heading 1"/>
    <w:basedOn w:val="Normal"/>
    <w:next w:val="Normal"/>
    <w:link w:val="Heading1Char"/>
    <w:uiPriority w:val="9"/>
    <w:qFormat/>
    <w:rsid w:val="004760B0"/>
    <w:pPr>
      <w:tabs>
        <w:tab w:val="left" w:pos="1428"/>
      </w:tabs>
      <w:spacing w:line="240" w:lineRule="auto"/>
      <w:outlineLvl w:val="0"/>
    </w:pPr>
    <w:rPr>
      <w:b/>
      <w:sz w:val="24"/>
      <w:szCs w:val="36"/>
      <w:lang w:val="en-US"/>
    </w:rPr>
  </w:style>
  <w:style w:type="paragraph" w:styleId="Heading2">
    <w:name w:val="heading 2"/>
    <w:next w:val="Normal"/>
    <w:link w:val="Heading2Char"/>
    <w:uiPriority w:val="9"/>
    <w:unhideWhenUsed/>
    <w:qFormat/>
    <w:rsid w:val="00DC44A2"/>
    <w:pPr>
      <w:outlineLvl w:val="1"/>
    </w:pPr>
    <w:rPr>
      <w:rFonts w:asciiTheme="majorHAnsi" w:eastAsiaTheme="majorEastAsia" w:hAnsiTheme="majorHAnsi" w:cstheme="majorBidi"/>
      <w:b/>
      <w:bCs/>
      <w:color w:val="000000" w:themeColor="text1"/>
      <w:sz w:val="28"/>
      <w:szCs w:val="28"/>
      <w:lang w:val="en-US"/>
    </w:rPr>
  </w:style>
  <w:style w:type="paragraph" w:styleId="Heading3">
    <w:name w:val="heading 3"/>
    <w:basedOn w:val="Normal"/>
    <w:next w:val="Normal"/>
    <w:link w:val="Heading3Char"/>
    <w:uiPriority w:val="9"/>
    <w:unhideWhenUsed/>
    <w:qFormat/>
    <w:rsid w:val="00DC44A2"/>
    <w:pPr>
      <w:pBdr>
        <w:bottom w:val="single" w:sz="4" w:space="1" w:color="auto"/>
      </w:pBd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rsid w:val="001E6F94"/>
    <w:rPr>
      <w:b/>
      <w:bCs/>
      <w:i/>
      <w:iCs/>
      <w:lang w:val="en-US"/>
    </w:rPr>
  </w:style>
  <w:style w:type="paragraph" w:styleId="IntenseQuote">
    <w:name w:val="Intense Quote"/>
    <w:basedOn w:val="Normal"/>
    <w:next w:val="Normal"/>
    <w:link w:val="IntenseQuoteChar"/>
    <w:uiPriority w:val="30"/>
    <w:rsid w:val="001E6F94"/>
    <w:pPr>
      <w:pBdr>
        <w:bottom w:val="single" w:sz="4" w:space="4" w:color="FFFFFF" w:themeColor="accent1"/>
      </w:pBdr>
      <w:spacing w:before="200" w:after="280"/>
      <w:ind w:left="936" w:right="936"/>
    </w:pPr>
    <w:rPr>
      <w:b/>
      <w:bCs/>
      <w:i/>
      <w:iCs/>
    </w:rPr>
  </w:style>
  <w:style w:type="paragraph" w:styleId="Footer">
    <w:name w:val="footer"/>
    <w:basedOn w:val="Normal"/>
    <w:link w:val="FooterChar"/>
    <w:uiPriority w:val="99"/>
    <w:unhideWhenUsed/>
    <w:rsid w:val="00874529"/>
    <w:pPr>
      <w:spacing w:line="240" w:lineRule="auto"/>
      <w:ind w:left="-2835"/>
    </w:pPr>
    <w:rPr>
      <w:lang w:val="en-US"/>
    </w:rPr>
  </w:style>
  <w:style w:type="character" w:customStyle="1" w:styleId="FooterChar">
    <w:name w:val="Footer Char"/>
    <w:basedOn w:val="DefaultParagraphFont"/>
    <w:link w:val="Footer"/>
    <w:uiPriority w:val="99"/>
    <w:rsid w:val="00FD5D7C"/>
    <w:rPr>
      <w:lang w:val="en-US"/>
    </w:rPr>
  </w:style>
  <w:style w:type="paragraph" w:styleId="BalloonText">
    <w:name w:val="Balloon Text"/>
    <w:basedOn w:val="Normal"/>
    <w:link w:val="BalloonTextChar"/>
    <w:uiPriority w:val="99"/>
    <w:semiHidden/>
    <w:unhideWhenUsed/>
    <w:rsid w:val="00202DB5"/>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202DB5"/>
    <w:rPr>
      <w:rFonts w:ascii="Tahoma" w:hAnsi="Tahoma" w:cs="Tahoma"/>
      <w:sz w:val="16"/>
      <w:szCs w:val="16"/>
    </w:rPr>
  </w:style>
  <w:style w:type="character" w:styleId="Strong">
    <w:name w:val="Strong"/>
    <w:basedOn w:val="DefaultParagraphFont"/>
    <w:uiPriority w:val="22"/>
    <w:qFormat/>
    <w:rsid w:val="002C7E8C"/>
    <w:rPr>
      <w:b/>
      <w:bCs/>
    </w:rPr>
  </w:style>
  <w:style w:type="character" w:customStyle="1" w:styleId="Heading3Char">
    <w:name w:val="Heading 3 Char"/>
    <w:basedOn w:val="DefaultParagraphFont"/>
    <w:link w:val="Heading3"/>
    <w:uiPriority w:val="9"/>
    <w:rsid w:val="00DC44A2"/>
    <w:rPr>
      <w:b/>
      <w:sz w:val="28"/>
      <w:szCs w:val="28"/>
    </w:rPr>
  </w:style>
  <w:style w:type="character" w:styleId="FollowedHyperlink">
    <w:name w:val="FollowedHyperlink"/>
    <w:basedOn w:val="DefaultParagraphFont"/>
    <w:uiPriority w:val="99"/>
    <w:semiHidden/>
    <w:unhideWhenUsed/>
    <w:rsid w:val="00613B84"/>
    <w:rPr>
      <w:color w:val="656565" w:themeColor="followedHyperlink"/>
      <w:u w:val="single"/>
    </w:rPr>
  </w:style>
  <w:style w:type="paragraph" w:styleId="ListParagraph">
    <w:name w:val="List Paragraph"/>
    <w:basedOn w:val="Normal"/>
    <w:uiPriority w:val="34"/>
    <w:qFormat/>
    <w:rsid w:val="00796D82"/>
    <w:pPr>
      <w:numPr>
        <w:numId w:val="3"/>
      </w:numPr>
      <w:spacing w:after="120"/>
      <w:ind w:left="568" w:right="284" w:hanging="284"/>
      <w:contextualSpacing/>
    </w:pPr>
    <w:rPr>
      <w:lang w:val="en-US"/>
    </w:rPr>
  </w:style>
  <w:style w:type="character" w:customStyle="1" w:styleId="Heading1Char">
    <w:name w:val="Heading 1 Char"/>
    <w:basedOn w:val="DefaultParagraphFont"/>
    <w:link w:val="Heading1"/>
    <w:uiPriority w:val="9"/>
    <w:rsid w:val="004760B0"/>
    <w:rPr>
      <w:rFonts w:ascii="Arial Nova" w:hAnsi="Arial Nova"/>
      <w:b/>
      <w:color w:val="595959" w:themeColor="text1" w:themeTint="A6"/>
      <w:sz w:val="24"/>
      <w:szCs w:val="36"/>
      <w:lang w:val="en-US"/>
    </w:rPr>
  </w:style>
  <w:style w:type="paragraph" w:styleId="Quote">
    <w:name w:val="Quote"/>
    <w:basedOn w:val="Normal"/>
    <w:next w:val="Normal"/>
    <w:link w:val="QuoteChar"/>
    <w:uiPriority w:val="29"/>
    <w:qFormat/>
    <w:rsid w:val="00B91161"/>
    <w:pPr>
      <w:ind w:left="1134" w:right="1134"/>
    </w:pPr>
    <w:rPr>
      <w:i/>
      <w:iCs/>
      <w:color w:val="0041C0" w:themeColor="accent2"/>
      <w:lang w:val="en-US"/>
    </w:rPr>
  </w:style>
  <w:style w:type="character" w:customStyle="1" w:styleId="QuoteChar">
    <w:name w:val="Quote Char"/>
    <w:basedOn w:val="DefaultParagraphFont"/>
    <w:link w:val="Quote"/>
    <w:uiPriority w:val="29"/>
    <w:rsid w:val="00B91161"/>
    <w:rPr>
      <w:i/>
      <w:iCs/>
      <w:color w:val="0041C0" w:themeColor="accent2"/>
      <w:lang w:val="en-US"/>
    </w:rPr>
  </w:style>
  <w:style w:type="character" w:customStyle="1" w:styleId="IntenseQuoteChar">
    <w:name w:val="Intense Quote Char"/>
    <w:basedOn w:val="DefaultParagraphFont"/>
    <w:link w:val="IntenseQuote"/>
    <w:uiPriority w:val="30"/>
    <w:rsid w:val="001E6F94"/>
    <w:rPr>
      <w:b/>
      <w:bCs/>
      <w:i/>
      <w:iCs/>
    </w:rPr>
  </w:style>
  <w:style w:type="character" w:customStyle="1" w:styleId="Heading2Char">
    <w:name w:val="Heading 2 Char"/>
    <w:basedOn w:val="DefaultParagraphFont"/>
    <w:link w:val="Heading2"/>
    <w:uiPriority w:val="9"/>
    <w:rsid w:val="00DC44A2"/>
    <w:rPr>
      <w:rFonts w:asciiTheme="majorHAnsi" w:eastAsiaTheme="majorEastAsia" w:hAnsiTheme="majorHAnsi" w:cstheme="majorBidi"/>
      <w:b/>
      <w:bCs/>
      <w:color w:val="000000" w:themeColor="text1"/>
      <w:sz w:val="28"/>
      <w:szCs w:val="28"/>
      <w:lang w:val="en-US"/>
    </w:rPr>
  </w:style>
  <w:style w:type="paragraph" w:customStyle="1" w:styleId="Embargo">
    <w:name w:val="Embargo"/>
    <w:basedOn w:val="Normal"/>
    <w:qFormat/>
    <w:rsid w:val="000876C6"/>
    <w:pPr>
      <w:jc w:val="center"/>
    </w:pPr>
    <w:rPr>
      <w:b/>
    </w:rPr>
  </w:style>
  <w:style w:type="character" w:styleId="Hyperlink">
    <w:name w:val="Hyperlink"/>
    <w:basedOn w:val="DefaultParagraphFont"/>
    <w:uiPriority w:val="99"/>
    <w:unhideWhenUsed/>
    <w:qFormat/>
    <w:rsid w:val="00036641"/>
    <w:rPr>
      <w:rFonts w:ascii="Calibri" w:eastAsia="Calibri" w:hAnsi="Calibri" w:cs="Calibri"/>
      <w:color w:val="0041C0" w:themeColor="accent2"/>
      <w:sz w:val="22"/>
      <w:szCs w:val="22"/>
    </w:rPr>
  </w:style>
  <w:style w:type="paragraph" w:customStyle="1" w:styleId="Footnote">
    <w:name w:val="Footnote"/>
    <w:qFormat/>
    <w:rsid w:val="009200F5"/>
    <w:pPr>
      <w:tabs>
        <w:tab w:val="left" w:pos="392"/>
      </w:tabs>
      <w:spacing w:line="240" w:lineRule="auto"/>
    </w:pPr>
    <w:rPr>
      <w:color w:val="7F7F7F" w:themeColor="text1" w:themeTint="80"/>
      <w:spacing w:val="-4"/>
      <w:lang w:val="en-US"/>
    </w:rPr>
  </w:style>
  <w:style w:type="table" w:styleId="TableGrid">
    <w:name w:val="Table Grid"/>
    <w:basedOn w:val="TableNormal"/>
    <w:uiPriority w:val="39"/>
    <w:rsid w:val="004263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3D51"/>
    <w:pPr>
      <w:tabs>
        <w:tab w:val="center" w:pos="4536"/>
        <w:tab w:val="right" w:pos="9072"/>
      </w:tabs>
      <w:spacing w:line="240" w:lineRule="auto"/>
    </w:pPr>
  </w:style>
  <w:style w:type="character" w:customStyle="1" w:styleId="HeaderChar">
    <w:name w:val="Header Char"/>
    <w:basedOn w:val="DefaultParagraphFont"/>
    <w:link w:val="Header"/>
    <w:uiPriority w:val="99"/>
    <w:rsid w:val="00793D51"/>
  </w:style>
  <w:style w:type="character" w:customStyle="1" w:styleId="UnresolvedMention1">
    <w:name w:val="Unresolved Mention1"/>
    <w:basedOn w:val="DefaultParagraphFont"/>
    <w:uiPriority w:val="99"/>
    <w:semiHidden/>
    <w:unhideWhenUsed/>
    <w:rsid w:val="00782DF5"/>
    <w:rPr>
      <w:color w:val="808080"/>
      <w:shd w:val="clear" w:color="auto" w:fill="E6E6E6"/>
    </w:rPr>
  </w:style>
  <w:style w:type="paragraph" w:styleId="NoSpacing">
    <w:name w:val="No Spacing"/>
    <w:uiPriority w:val="1"/>
    <w:qFormat/>
    <w:rsid w:val="00470574"/>
    <w:pPr>
      <w:spacing w:line="240" w:lineRule="auto"/>
    </w:pPr>
    <w:rPr>
      <w:rFonts w:ascii="Arial" w:hAnsi="Arial"/>
      <w:b/>
      <w:sz w:val="28"/>
      <w:lang w:val="en-GB"/>
    </w:rPr>
  </w:style>
  <w:style w:type="paragraph" w:styleId="EndnoteText">
    <w:name w:val="endnote text"/>
    <w:basedOn w:val="Normal"/>
    <w:link w:val="EndnoteTextChar"/>
    <w:uiPriority w:val="99"/>
    <w:semiHidden/>
    <w:unhideWhenUsed/>
    <w:rsid w:val="00ED302A"/>
    <w:pPr>
      <w:spacing w:line="240" w:lineRule="auto"/>
    </w:pPr>
    <w:rPr>
      <w:szCs w:val="20"/>
    </w:rPr>
  </w:style>
  <w:style w:type="character" w:customStyle="1" w:styleId="EndnoteTextChar">
    <w:name w:val="Endnote Text Char"/>
    <w:basedOn w:val="DefaultParagraphFont"/>
    <w:link w:val="EndnoteText"/>
    <w:uiPriority w:val="99"/>
    <w:semiHidden/>
    <w:rsid w:val="00ED302A"/>
    <w:rPr>
      <w:sz w:val="20"/>
      <w:szCs w:val="20"/>
    </w:rPr>
  </w:style>
  <w:style w:type="character" w:styleId="EndnoteReference">
    <w:name w:val="endnote reference"/>
    <w:basedOn w:val="DefaultParagraphFont"/>
    <w:uiPriority w:val="99"/>
    <w:semiHidden/>
    <w:unhideWhenUsed/>
    <w:rsid w:val="00ED302A"/>
    <w:rPr>
      <w:vertAlign w:val="superscript"/>
    </w:rPr>
  </w:style>
  <w:style w:type="paragraph" w:styleId="FootnoteText">
    <w:name w:val="footnote text"/>
    <w:basedOn w:val="Normal"/>
    <w:next w:val="Footnote"/>
    <w:link w:val="FootnoteTextChar"/>
    <w:uiPriority w:val="99"/>
    <w:unhideWhenUsed/>
    <w:rsid w:val="00FD4360"/>
    <w:pPr>
      <w:spacing w:line="240" w:lineRule="auto"/>
    </w:pPr>
    <w:rPr>
      <w:color w:val="7F7F7F"/>
      <w:spacing w:val="-4"/>
      <w:sz w:val="16"/>
      <w:szCs w:val="20"/>
    </w:rPr>
  </w:style>
  <w:style w:type="character" w:customStyle="1" w:styleId="FootnoteTextChar">
    <w:name w:val="Footnote Text Char"/>
    <w:basedOn w:val="DefaultParagraphFont"/>
    <w:link w:val="FootnoteText"/>
    <w:uiPriority w:val="99"/>
    <w:rsid w:val="00FD4360"/>
    <w:rPr>
      <w:color w:val="7F7F7F"/>
      <w:spacing w:val="-4"/>
      <w:szCs w:val="20"/>
    </w:rPr>
  </w:style>
  <w:style w:type="character" w:styleId="FootnoteReference">
    <w:name w:val="footnote reference"/>
    <w:basedOn w:val="DefaultParagraphFont"/>
    <w:uiPriority w:val="99"/>
    <w:semiHidden/>
    <w:unhideWhenUsed/>
    <w:rsid w:val="00ED302A"/>
    <w:rPr>
      <w:vertAlign w:val="superscript"/>
    </w:rPr>
  </w:style>
  <w:style w:type="character" w:styleId="CommentReference">
    <w:name w:val="annotation reference"/>
    <w:basedOn w:val="DefaultParagraphFont"/>
    <w:uiPriority w:val="99"/>
    <w:unhideWhenUsed/>
    <w:rsid w:val="00630642"/>
    <w:rPr>
      <w:sz w:val="18"/>
      <w:szCs w:val="18"/>
    </w:rPr>
  </w:style>
  <w:style w:type="paragraph" w:styleId="CommentText">
    <w:name w:val="annotation text"/>
    <w:basedOn w:val="Normal"/>
    <w:link w:val="CommentTextChar"/>
    <w:uiPriority w:val="99"/>
    <w:unhideWhenUsed/>
    <w:rsid w:val="00630642"/>
  </w:style>
  <w:style w:type="character" w:customStyle="1" w:styleId="CommentTextChar">
    <w:name w:val="Comment Text Char"/>
    <w:basedOn w:val="DefaultParagraphFont"/>
    <w:link w:val="CommentText"/>
    <w:uiPriority w:val="99"/>
    <w:rsid w:val="00630642"/>
  </w:style>
  <w:style w:type="paragraph" w:styleId="CommentSubject">
    <w:name w:val="annotation subject"/>
    <w:basedOn w:val="CommentText"/>
    <w:next w:val="CommentText"/>
    <w:link w:val="CommentSubjectChar"/>
    <w:uiPriority w:val="99"/>
    <w:semiHidden/>
    <w:unhideWhenUsed/>
    <w:rsid w:val="00630642"/>
    <w:rPr>
      <w:b/>
      <w:bCs/>
    </w:rPr>
  </w:style>
  <w:style w:type="character" w:customStyle="1" w:styleId="CommentSubjectChar">
    <w:name w:val="Comment Subject Char"/>
    <w:basedOn w:val="CommentTextChar"/>
    <w:link w:val="CommentSubject"/>
    <w:uiPriority w:val="99"/>
    <w:semiHidden/>
    <w:rsid w:val="00630642"/>
    <w:rPr>
      <w:b/>
      <w:bCs/>
    </w:rPr>
  </w:style>
  <w:style w:type="character" w:styleId="UnresolvedMention">
    <w:name w:val="Unresolved Mention"/>
    <w:basedOn w:val="DefaultParagraphFont"/>
    <w:uiPriority w:val="99"/>
    <w:semiHidden/>
    <w:unhideWhenUsed/>
    <w:rsid w:val="000966BA"/>
    <w:rPr>
      <w:color w:val="605E5C"/>
      <w:shd w:val="clear" w:color="auto" w:fill="E1DFDD"/>
    </w:rPr>
  </w:style>
  <w:style w:type="paragraph" w:styleId="Revision">
    <w:name w:val="Revision"/>
    <w:hidden/>
    <w:uiPriority w:val="99"/>
    <w:semiHidden/>
    <w:rsid w:val="002F4755"/>
    <w:pPr>
      <w:spacing w:line="240" w:lineRule="auto"/>
    </w:pPr>
  </w:style>
  <w:style w:type="character" w:customStyle="1" w:styleId="cf01">
    <w:name w:val="cf01"/>
    <w:basedOn w:val="DefaultParagraphFont"/>
    <w:rsid w:val="00A37961"/>
    <w:rPr>
      <w:rFonts w:ascii="Segoe UI" w:hAnsi="Segoe UI" w:cs="Segoe UI" w:hint="default"/>
      <w:sz w:val="18"/>
      <w:szCs w:val="18"/>
    </w:rPr>
  </w:style>
  <w:style w:type="paragraph" w:styleId="Date">
    <w:name w:val="Date"/>
    <w:basedOn w:val="Normal"/>
    <w:next w:val="Normal"/>
    <w:link w:val="DateChar"/>
    <w:uiPriority w:val="99"/>
    <w:semiHidden/>
    <w:unhideWhenUsed/>
    <w:rsid w:val="00DE3D67"/>
  </w:style>
  <w:style w:type="character" w:customStyle="1" w:styleId="DateChar">
    <w:name w:val="Date Char"/>
    <w:basedOn w:val="DefaultParagraphFont"/>
    <w:link w:val="Date"/>
    <w:uiPriority w:val="99"/>
    <w:semiHidden/>
    <w:rsid w:val="00DE3D67"/>
  </w:style>
  <w:style w:type="paragraph" w:styleId="Title">
    <w:name w:val="Title"/>
    <w:basedOn w:val="Normal"/>
    <w:next w:val="Normal"/>
    <w:link w:val="TitleChar"/>
    <w:uiPriority w:val="10"/>
    <w:rsid w:val="005E5716"/>
    <w:pPr>
      <w:spacing w:line="240" w:lineRule="auto"/>
      <w:contextualSpacing/>
    </w:pPr>
    <w:rPr>
      <w:rFonts w:eastAsiaTheme="majorEastAsia" w:cstheme="majorBidi"/>
      <w:b/>
      <w:spacing w:val="-4"/>
      <w:kern w:val="28"/>
      <w:sz w:val="40"/>
      <w:szCs w:val="56"/>
    </w:rPr>
  </w:style>
  <w:style w:type="character" w:customStyle="1" w:styleId="TitleChar">
    <w:name w:val="Title Char"/>
    <w:basedOn w:val="DefaultParagraphFont"/>
    <w:link w:val="Title"/>
    <w:uiPriority w:val="10"/>
    <w:rsid w:val="005E5716"/>
    <w:rPr>
      <w:rFonts w:ascii="Arial Nova" w:eastAsiaTheme="majorEastAsia" w:hAnsi="Arial Nova" w:cstheme="majorBidi"/>
      <w:b/>
      <w:color w:val="595959" w:themeColor="text1" w:themeTint="A6"/>
      <w:spacing w:val="-4"/>
      <w:kern w:val="28"/>
      <w:sz w:val="40"/>
      <w:szCs w:val="56"/>
    </w:rPr>
  </w:style>
  <w:style w:type="paragraph" w:styleId="Subtitle">
    <w:name w:val="Subtitle"/>
    <w:basedOn w:val="Normal"/>
    <w:next w:val="Normal"/>
    <w:link w:val="SubtitleChar"/>
    <w:uiPriority w:val="11"/>
    <w:rsid w:val="005E5716"/>
    <w:pPr>
      <w:numPr>
        <w:ilvl w:val="1"/>
      </w:numPr>
      <w:spacing w:after="160"/>
    </w:pPr>
    <w:rPr>
      <w:spacing w:val="-4"/>
      <w:sz w:val="24"/>
    </w:rPr>
  </w:style>
  <w:style w:type="character" w:customStyle="1" w:styleId="SubtitleChar">
    <w:name w:val="Subtitle Char"/>
    <w:basedOn w:val="DefaultParagraphFont"/>
    <w:link w:val="Subtitle"/>
    <w:uiPriority w:val="11"/>
    <w:rsid w:val="005E5716"/>
    <w:rPr>
      <w:rFonts w:ascii="Arial Nova" w:hAnsi="Arial Nova"/>
      <w:color w:val="595959" w:themeColor="text1" w:themeTint="A6"/>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6078">
      <w:bodyDiv w:val="1"/>
      <w:marLeft w:val="0"/>
      <w:marRight w:val="0"/>
      <w:marTop w:val="0"/>
      <w:marBottom w:val="0"/>
      <w:divBdr>
        <w:top w:val="none" w:sz="0" w:space="0" w:color="auto"/>
        <w:left w:val="none" w:sz="0" w:space="0" w:color="auto"/>
        <w:bottom w:val="none" w:sz="0" w:space="0" w:color="auto"/>
        <w:right w:val="none" w:sz="0" w:space="0" w:color="auto"/>
      </w:divBdr>
    </w:div>
    <w:div w:id="50882635">
      <w:bodyDiv w:val="1"/>
      <w:marLeft w:val="0"/>
      <w:marRight w:val="0"/>
      <w:marTop w:val="0"/>
      <w:marBottom w:val="0"/>
      <w:divBdr>
        <w:top w:val="none" w:sz="0" w:space="0" w:color="auto"/>
        <w:left w:val="none" w:sz="0" w:space="0" w:color="auto"/>
        <w:bottom w:val="none" w:sz="0" w:space="0" w:color="auto"/>
        <w:right w:val="none" w:sz="0" w:space="0" w:color="auto"/>
      </w:divBdr>
    </w:div>
    <w:div w:id="51462110">
      <w:bodyDiv w:val="1"/>
      <w:marLeft w:val="0"/>
      <w:marRight w:val="0"/>
      <w:marTop w:val="0"/>
      <w:marBottom w:val="0"/>
      <w:divBdr>
        <w:top w:val="none" w:sz="0" w:space="0" w:color="auto"/>
        <w:left w:val="none" w:sz="0" w:space="0" w:color="auto"/>
        <w:bottom w:val="none" w:sz="0" w:space="0" w:color="auto"/>
        <w:right w:val="none" w:sz="0" w:space="0" w:color="auto"/>
      </w:divBdr>
    </w:div>
    <w:div w:id="309024580">
      <w:bodyDiv w:val="1"/>
      <w:marLeft w:val="0"/>
      <w:marRight w:val="0"/>
      <w:marTop w:val="0"/>
      <w:marBottom w:val="0"/>
      <w:divBdr>
        <w:top w:val="none" w:sz="0" w:space="0" w:color="auto"/>
        <w:left w:val="none" w:sz="0" w:space="0" w:color="auto"/>
        <w:bottom w:val="none" w:sz="0" w:space="0" w:color="auto"/>
        <w:right w:val="none" w:sz="0" w:space="0" w:color="auto"/>
      </w:divBdr>
    </w:div>
    <w:div w:id="341854274">
      <w:bodyDiv w:val="1"/>
      <w:marLeft w:val="0"/>
      <w:marRight w:val="0"/>
      <w:marTop w:val="0"/>
      <w:marBottom w:val="0"/>
      <w:divBdr>
        <w:top w:val="none" w:sz="0" w:space="0" w:color="auto"/>
        <w:left w:val="none" w:sz="0" w:space="0" w:color="auto"/>
        <w:bottom w:val="none" w:sz="0" w:space="0" w:color="auto"/>
        <w:right w:val="none" w:sz="0" w:space="0" w:color="auto"/>
      </w:divBdr>
    </w:div>
    <w:div w:id="564874463">
      <w:bodyDiv w:val="1"/>
      <w:marLeft w:val="0"/>
      <w:marRight w:val="0"/>
      <w:marTop w:val="0"/>
      <w:marBottom w:val="0"/>
      <w:divBdr>
        <w:top w:val="none" w:sz="0" w:space="0" w:color="auto"/>
        <w:left w:val="none" w:sz="0" w:space="0" w:color="auto"/>
        <w:bottom w:val="none" w:sz="0" w:space="0" w:color="auto"/>
        <w:right w:val="none" w:sz="0" w:space="0" w:color="auto"/>
      </w:divBdr>
    </w:div>
    <w:div w:id="1135755104">
      <w:bodyDiv w:val="1"/>
      <w:marLeft w:val="0"/>
      <w:marRight w:val="0"/>
      <w:marTop w:val="0"/>
      <w:marBottom w:val="0"/>
      <w:divBdr>
        <w:top w:val="none" w:sz="0" w:space="0" w:color="auto"/>
        <w:left w:val="none" w:sz="0" w:space="0" w:color="auto"/>
        <w:bottom w:val="none" w:sz="0" w:space="0" w:color="auto"/>
        <w:right w:val="none" w:sz="0" w:space="0" w:color="auto"/>
      </w:divBdr>
    </w:div>
    <w:div w:id="1415932853">
      <w:bodyDiv w:val="1"/>
      <w:marLeft w:val="0"/>
      <w:marRight w:val="0"/>
      <w:marTop w:val="0"/>
      <w:marBottom w:val="0"/>
      <w:divBdr>
        <w:top w:val="none" w:sz="0" w:space="0" w:color="auto"/>
        <w:left w:val="none" w:sz="0" w:space="0" w:color="auto"/>
        <w:bottom w:val="none" w:sz="0" w:space="0" w:color="auto"/>
        <w:right w:val="none" w:sz="0" w:space="0" w:color="auto"/>
      </w:divBdr>
    </w:div>
    <w:div w:id="1583832844">
      <w:bodyDiv w:val="1"/>
      <w:marLeft w:val="0"/>
      <w:marRight w:val="0"/>
      <w:marTop w:val="0"/>
      <w:marBottom w:val="0"/>
      <w:divBdr>
        <w:top w:val="none" w:sz="0" w:space="0" w:color="auto"/>
        <w:left w:val="none" w:sz="0" w:space="0" w:color="auto"/>
        <w:bottom w:val="none" w:sz="0" w:space="0" w:color="auto"/>
        <w:right w:val="none" w:sz="0" w:space="0" w:color="auto"/>
      </w:divBdr>
    </w:div>
    <w:div w:id="2139562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image" Target="media/image11.jpeg"/><Relationship Id="rId39"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twitter.com/PanasonicEurope" TargetMode="External"/><Relationship Id="rId25" Type="http://schemas.openxmlformats.org/officeDocument/2006/relationships/image" Target="media/image10.svg"/><Relationship Id="rId33" Type="http://schemas.openxmlformats.org/officeDocument/2006/relationships/hyperlink" Target="https://www.panasonic.com/uk/consumer/create-today-enrich-tomorrow/holistic-wellbeing/social-wellbeing.html" TargetMode="Externa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www.panasonic.com" TargetMode="External"/><Relationship Id="rId29" Type="http://schemas.openxmlformats.org/officeDocument/2006/relationships/image" Target="media/image1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stagram.com/panasonicpersonalcare/"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comments" Target="comments.xml"/><Relationship Id="rId40" Type="http://schemas.microsoft.com/office/2018/08/relationships/commentsExtensible" Target="commentsExtensible.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tiktok.com/@panasonicpersonalcare" TargetMode="External"/><Relationship Id="rId28" Type="http://schemas.openxmlformats.org/officeDocument/2006/relationships/image" Target="media/image13.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hyperlink" Target="https://holdings.panasonic/global/"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PanasonicEuropeYouTubeChannel" TargetMode="External"/><Relationship Id="rId22" Type="http://schemas.openxmlformats.org/officeDocument/2006/relationships/image" Target="media/image8.sv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holdings.panasonic/global/corporate/panasonic-green-impact.html"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svg"/></Relationships>
</file>

<file path=word/theme/theme1.xml><?xml version="1.0" encoding="utf-8"?>
<a:theme xmlns:a="http://schemas.openxmlformats.org/drawingml/2006/main" name="Larissa">
  <a:themeElements>
    <a:clrScheme name="inside_black90_16_9_14_2 13">
      <a:dk1>
        <a:srgbClr val="000000"/>
      </a:dk1>
      <a:lt1>
        <a:srgbClr val="FFFFFF"/>
      </a:lt1>
      <a:dk2>
        <a:srgbClr val="000000"/>
      </a:dk2>
      <a:lt2>
        <a:srgbClr val="808080"/>
      </a:lt2>
      <a:accent1>
        <a:srgbClr val="FFFFFF"/>
      </a:accent1>
      <a:accent2>
        <a:srgbClr val="0041C0"/>
      </a:accent2>
      <a:accent3>
        <a:srgbClr val="FFFFFF"/>
      </a:accent3>
      <a:accent4>
        <a:srgbClr val="000000"/>
      </a:accent4>
      <a:accent5>
        <a:srgbClr val="FFFFFF"/>
      </a:accent5>
      <a:accent6>
        <a:srgbClr val="003AAE"/>
      </a:accent6>
      <a:hlink>
        <a:srgbClr val="D4D4D4"/>
      </a:hlink>
      <a:folHlink>
        <a:srgbClr val="656565"/>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C54000ACDBAE44861E996B0F953B42" ma:contentTypeVersion="14" ma:contentTypeDescription="Create a new document." ma:contentTypeScope="" ma:versionID="93d58424be19bcf3114770f57bf8568d">
  <xsd:schema xmlns:xsd="http://www.w3.org/2001/XMLSchema" xmlns:xs="http://www.w3.org/2001/XMLSchema" xmlns:p="http://schemas.microsoft.com/office/2006/metadata/properties" xmlns:ns2="e095d5da-9fa8-42d8-830e-df3dfba59914" xmlns:ns3="90683d1c-8761-4a2c-9c4b-3b2dec370dd5" targetNamespace="http://schemas.microsoft.com/office/2006/metadata/properties" ma:root="true" ma:fieldsID="7f2b0bea911bf4fec3cec9388f22cd0e" ns2:_="" ns3:_="">
    <xsd:import namespace="e095d5da-9fa8-42d8-830e-df3dfba59914"/>
    <xsd:import namespace="90683d1c-8761-4a2c-9c4b-3b2dec370d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5d5da-9fa8-42d8-830e-df3dfba599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83d1c-8761-4a2c-9c4b-3b2dec370d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95d5da-9fa8-42d8-830e-df3dfba59914">
      <Terms xmlns="http://schemas.microsoft.com/office/infopath/2007/PartnerControls"/>
    </lcf76f155ced4ddcb4097134ff3c332f>
    <MediaLengthInSeconds xmlns="e095d5da-9fa8-42d8-830e-df3dfba59914" xsi:nil="true"/>
  </documentManagement>
</p:properties>
</file>

<file path=customXml/itemProps1.xml><?xml version="1.0" encoding="utf-8"?>
<ds:datastoreItem xmlns:ds="http://schemas.openxmlformats.org/officeDocument/2006/customXml" ds:itemID="{4EB68700-5E2C-4816-94A2-678602BA6051}">
  <ds:schemaRefs>
    <ds:schemaRef ds:uri="http://schemas.microsoft.com/sharepoint/v3/contenttype/forms"/>
  </ds:schemaRefs>
</ds:datastoreItem>
</file>

<file path=customXml/itemProps2.xml><?xml version="1.0" encoding="utf-8"?>
<ds:datastoreItem xmlns:ds="http://schemas.openxmlformats.org/officeDocument/2006/customXml" ds:itemID="{B1B67D50-9E09-4F21-8761-2684E58BC95F}"/>
</file>

<file path=customXml/itemProps3.xml><?xml version="1.0" encoding="utf-8"?>
<ds:datastoreItem xmlns:ds="http://schemas.openxmlformats.org/officeDocument/2006/customXml" ds:itemID="{C8E880A3-3726-4907-AE81-139ED689F8E3}">
  <ds:schemaRefs>
    <ds:schemaRef ds:uri="http://schemas.openxmlformats.org/officeDocument/2006/bibliography"/>
  </ds:schemaRefs>
</ds:datastoreItem>
</file>

<file path=customXml/itemProps4.xml><?xml version="1.0" encoding="utf-8"?>
<ds:datastoreItem xmlns:ds="http://schemas.openxmlformats.org/officeDocument/2006/customXml" ds:itemID="{1C066B7F-E3E2-40EA-8E73-6B45DD98E358}">
  <ds:schemaRefs>
    <ds:schemaRef ds:uri="3858ae9b-c578-4dc4-a3fd-4e254f20fe92"/>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983</Words>
  <Characters>5607</Characters>
  <Application>Microsoft Office Word</Application>
  <DocSecurity>2</DocSecurity>
  <Lines>46</Lines>
  <Paragraphs>13</Paragraphs>
  <ScaleCrop>false</ScaleCrop>
  <HeadingPairs>
    <vt:vector size="10" baseType="variant">
      <vt:variant>
        <vt:lpstr>Title</vt:lpstr>
      </vt:variant>
      <vt:variant>
        <vt:i4>1</vt:i4>
      </vt:variant>
      <vt:variant>
        <vt:lpstr>Titre</vt:lpstr>
      </vt:variant>
      <vt:variant>
        <vt:i4>1</vt:i4>
      </vt:variant>
      <vt:variant>
        <vt:lpstr>Titolo</vt:lpstr>
      </vt:variant>
      <vt:variant>
        <vt:i4>1</vt:i4>
      </vt:variant>
      <vt:variant>
        <vt:lpstr>Titel</vt:lpstr>
      </vt:variant>
      <vt:variant>
        <vt:i4>1</vt:i4>
      </vt:variant>
      <vt:variant>
        <vt:lpstr>タイトル</vt:lpstr>
      </vt:variant>
      <vt:variant>
        <vt:i4>1</vt:i4>
      </vt:variant>
    </vt:vector>
  </HeadingPairs>
  <TitlesOfParts>
    <vt:vector size="5" baseType="lpstr">
      <vt:lpstr/>
      <vt:lpstr/>
      <vt:lpstr/>
      <vt:lpstr/>
      <vt:lpstr/>
    </vt:vector>
  </TitlesOfParts>
  <Company>パナソニック株式会社</Company>
  <LinksUpToDate>false</LinksUpToDate>
  <CharactersWithSpaces>6577</CharactersWithSpaces>
  <SharedDoc>false</SharedDoc>
  <HLinks>
    <vt:vector size="18" baseType="variant">
      <vt:variant>
        <vt:i4>2162735</vt:i4>
      </vt:variant>
      <vt:variant>
        <vt:i4>6</vt:i4>
      </vt:variant>
      <vt:variant>
        <vt:i4>0</vt:i4>
      </vt:variant>
      <vt:variant>
        <vt:i4>5</vt:i4>
      </vt:variant>
      <vt:variant>
        <vt:lpwstr>https://holdings.panasonic/global/</vt:lpwstr>
      </vt:variant>
      <vt:variant>
        <vt:lpwstr/>
      </vt:variant>
      <vt:variant>
        <vt:i4>4128811</vt:i4>
      </vt:variant>
      <vt:variant>
        <vt:i4>3</vt:i4>
      </vt:variant>
      <vt:variant>
        <vt:i4>0</vt:i4>
      </vt:variant>
      <vt:variant>
        <vt:i4>5</vt:i4>
      </vt:variant>
      <vt:variant>
        <vt:lpwstr>https://panasonic.jp/support/global/cs/dsc/download/lut/s1h_raw_lut/index.html</vt:lpwstr>
      </vt:variant>
      <vt:variant>
        <vt:lpwstr/>
      </vt:variant>
      <vt:variant>
        <vt:i4>6488160</vt:i4>
      </vt:variant>
      <vt:variant>
        <vt:i4>0</vt:i4>
      </vt:variant>
      <vt:variant>
        <vt:i4>0</vt:i4>
      </vt:variant>
      <vt:variant>
        <vt:i4>5</vt:i4>
      </vt:variant>
      <vt:variant>
        <vt:lpwstr>https://panasonic.jp/support/global/cs/dsc/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Langbehn, Michael</dc:creator>
  <cp:keywords/>
  <dc:description/>
  <cp:lastModifiedBy>Furby, Ruby</cp:lastModifiedBy>
  <cp:revision>2</cp:revision>
  <cp:lastPrinted>2024-01-31T15:16:00Z</cp:lastPrinted>
  <dcterms:created xsi:type="dcterms:W3CDTF">2024-08-13T09:53:00Z</dcterms:created>
  <dcterms:modified xsi:type="dcterms:W3CDTF">2024-08-13T09:53:00Z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0x0101002EC54000ACDBAE44861E996B0F953B42</vt:lpwstr>
  </property>
  <property fmtid="{D5CDD505-2E9C-101B-9397-08002B2CF9AE}" pid="3" name="MediaServiceImageTags">
    <vt:lpwstr/>
  </property>
  <property fmtid="{D5CDD505-2E9C-101B-9397-08002B2CF9AE}" pid="4" name="Order">
    <vt:r8>158400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