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B04B16" w:rsidR="00EE0602" w:rsidP="005C7C04" w:rsidRDefault="00905CC9" w14:paraId="07786E90" w14:textId="6E81F1B0">
      <w:pPr>
        <w:pStyle w:val="Titel"/>
        <w:ind w:right="2579"/>
        <w:rPr>
          <w:lang w:val="en-GB" w:eastAsia="en-GB"/>
        </w:rPr>
      </w:pPr>
      <w:r w:rsidRPr="00B04B16">
        <w:rPr>
          <w:rFonts w:ascii="Times New Roman" w:hAnsi="Times New Roman" w:cs="Times New Roman"/>
          <w:noProof/>
          <w:sz w:val="24"/>
          <w:szCs w:val="24"/>
          <w:lang w:val="en-GB" w:eastAsia="ja-JP"/>
        </w:rPr>
        <mc:AlternateContent>
          <mc:Choice Requires="wps">
            <w:drawing>
              <wp:anchor distT="0" distB="0" distL="114300" distR="114300" simplePos="0" relativeHeight="251658248" behindDoc="1" locked="0" layoutInCell="1" allowOverlap="1" wp14:anchorId="1DB254A1" wp14:editId="62F5B1F1">
                <wp:simplePos x="0" y="0"/>
                <wp:positionH relativeFrom="margin">
                  <wp:posOffset>4603541</wp:posOffset>
                </wp:positionH>
                <wp:positionV relativeFrom="page">
                  <wp:posOffset>1446663</wp:posOffset>
                </wp:positionV>
                <wp:extent cx="1447800" cy="1470660"/>
                <wp:effectExtent l="0" t="0" r="0" b="0"/>
                <wp:wrapNone/>
                <wp:docPr id="7"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0DD2" w:rsidR="00905CC9" w:rsidP="00905CC9" w:rsidRDefault="00920DD2" w14:paraId="63DDCE3D" w14:textId="1D6D9542">
                            <w:pPr>
                              <w:pStyle w:val="Embargo"/>
                              <w:rPr>
                                <w:color w:val="FFFFFF" w:themeColor="background1"/>
                                <w:sz w:val="18"/>
                                <w:szCs w:val="18"/>
                                <w:lang w:val="en-US"/>
                              </w:rPr>
                            </w:pPr>
                            <w:r w:rsidRPr="00920DD2">
                              <w:rPr>
                                <w:color w:val="FFFFFF" w:themeColor="background1"/>
                                <w:sz w:val="18"/>
                                <w:szCs w:val="18"/>
                                <w:lang w:val="en-US"/>
                              </w:rPr>
                              <w:t>EMBARGO UNTIL</w:t>
                            </w:r>
                            <w:r w:rsidR="009C21BE">
                              <w:rPr>
                                <w:color w:val="FFFFFF" w:themeColor="background1"/>
                                <w:sz w:val="18"/>
                                <w:szCs w:val="18"/>
                                <w:lang w:val="en-US"/>
                              </w:rPr>
                              <w:t xml:space="preserve"> </w:t>
                            </w:r>
                            <w:r w:rsidRPr="00920DD2">
                              <w:rPr>
                                <w:color w:val="FFFFFF" w:themeColor="background1"/>
                                <w:sz w:val="18"/>
                                <w:szCs w:val="18"/>
                                <w:lang w:val="en-US"/>
                              </w:rPr>
                              <w:t>5</w:t>
                            </w:r>
                            <w:r w:rsidRPr="00920DD2">
                              <w:rPr>
                                <w:color w:val="FFFFFF" w:themeColor="background1"/>
                                <w:sz w:val="18"/>
                                <w:szCs w:val="18"/>
                                <w:vertAlign w:val="superscript"/>
                                <w:lang w:val="en-US"/>
                              </w:rPr>
                              <w:t>th</w:t>
                            </w:r>
                            <w:r w:rsidRPr="00920DD2">
                              <w:rPr>
                                <w:color w:val="FFFFFF" w:themeColor="background1"/>
                                <w:sz w:val="18"/>
                                <w:szCs w:val="18"/>
                                <w:lang w:val="en-US"/>
                              </w:rPr>
                              <w:t xml:space="preserve"> SEPTEMBER</w:t>
                            </w:r>
                            <w:r w:rsidR="009C21BE">
                              <w:rPr>
                                <w:color w:val="FFFFFF" w:themeColor="background1"/>
                                <w:sz w:val="18"/>
                                <w:szCs w:val="18"/>
                                <w:lang w:val="en-US"/>
                              </w:rPr>
                              <w:t>, 12.30 pm CEST</w:t>
                            </w:r>
                            <w:r w:rsidRPr="00920DD2">
                              <w:rPr>
                                <w:color w:val="FFFFFF" w:themeColor="background1"/>
                                <w:sz w:val="18"/>
                                <w:szCs w:val="18"/>
                                <w:lang w:val="en-US"/>
                              </w:rPr>
                              <w:t xml:space="preserve"> </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anchor>
            </w:drawing>
          </mc:Choice>
          <mc:Fallback>
            <w:pict>
              <v:oval id="Ellipse 3" style="position:absolute;margin-left:362.5pt;margin-top:113.9pt;width:114pt;height:115.8pt;z-index:-251658232;visibility:visible;mso-wrap-style:square;mso-wrap-distance-left:9pt;mso-wrap-distance-top:0;mso-wrap-distance-right:9pt;mso-wrap-distance-bottom:0;mso-position-horizontal:absolute;mso-position-horizontal-relative:margin;mso-position-vertical:absolute;mso-position-vertical-relative:page;v-text-anchor:middle" o:spid="_x0000_s1026" fillcolor="#c00000" stroked="f" strokeweight="2pt" w14:anchorId="1DB25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fAIAAFYFAAAOAAAAZHJzL2Uyb0RvYy54bWysVEtPGzEQvlfqf7B8L7tBFFDEBkVBVJUQ&#10;oELF2fHaWUtejzt2skl/fcfeRyhUPVTdg3fs+eabh2d8db1vLdspDAZcxWcnJWfKSaiN21T8+/Pt&#10;p0vOQhSuFhacqvhBBX69+PjhqvNzdQoN2FohIxIX5p2veBOjnxdFkI1qRTgBrxwpNWArIm1xU9Qo&#10;OmJvbXFaludFB1h7BKlCoNObXskXmV9rJeOD1kFFZitOscW8Yl7XaS0WV2K+QeEbI4cwxD9E0Qrj&#10;yOlEdSOiYFs076haIxEC6HgioS1AayNVzoGymZVvsnlqhFc5FypO8FOZwv+jlfe7J/+IVIbOh3kg&#10;MWWx19imP8XH9rlYh6lYah+ZpMPZ2dnFZUk1laSbnV2U5+e5nMXR3GOIXxS0LAkVV9YaH1JCYi52&#10;dyGSV0KPqHQcwJr61libN7hZryyynaDLW5XpS/dFJr/BrEtgB8msV6eT4phPluLBqoSz7pvSzNSU&#10;wWmOJLeamvwIKZWLs17ViFr17j+/9p6aM1nkWDJhYtbkf+IeCEZkTzJy91EO+GSqcqdOxuXfAuuN&#10;J4vsGVycjFvjAP9EYCmrwXOPH4vUlyZVKe7Xe4IkcQ314REZQj8ywctbQ7d4J0J8FEgzQjdPcx8f&#10;aNEWuopLul3OGsCfb88SjlqWNJx1NGsVDz+2AhVn9qujZk6DOQo4CutRcNt2BdQBM3pJvMwiGWC0&#10;o6gR2hd6BpbJC6mEk+SLAoo4blaxn3l6SKRaLjOMBtCLeOeevEzkqZCpFZ/3LwL90LKRuv0exjl8&#10;17Y9Nlk6WG4jaJN7+li/ocQ0vLlXhocmvQ6v9xl1fA4XvwAAAP//AwBQSwMEFAAGAAgAAAAhACXb&#10;oXviAAAACwEAAA8AAABkcnMvZG93bnJldi54bWxMj8FOwzAMhu9IvENkJC4TS+nWrSt1J4Q0hBAX&#10;xg4csya01RqnatK1vP3MaRxt//r9ffl2sq04m943jhAe5xEIQ6XTDVUIh6/dQwrCB0VatY4Mwq/x&#10;sC1ub3KVaTfSpznvQyW4hHymEOoQukxKX9bGKj93nSG+/bjeqsBjX0ndq5HLbSvjKFpJqxriD7Xq&#10;zEttytN+sAirxSx1w9vpY/aevvoo/T6MO4oQ7++m5ycQwUzhGoY/fEaHgpmObiDtRYuwjhN2CQhx&#10;vGYHTmySBW+OCMtkswRZ5PK/Q3EBAAD//wMAUEsBAi0AFAAGAAgAAAAhALaDOJL+AAAA4QEAABMA&#10;AAAAAAAAAAAAAAAAAAAAAFtDb250ZW50X1R5cGVzXS54bWxQSwECLQAUAAYACAAAACEAOP0h/9YA&#10;AACUAQAACwAAAAAAAAAAAAAAAAAvAQAAX3JlbHMvLnJlbHNQSwECLQAUAAYACAAAACEA4RRc/3wC&#10;AABWBQAADgAAAAAAAAAAAAAAAAAuAgAAZHJzL2Uyb0RvYy54bWxQSwECLQAUAAYACAAAACEAJduh&#10;e+IAAAALAQAADwAAAAAAAAAAAAAAAADWBAAAZHJzL2Rvd25yZXYueG1sUEsFBgAAAAAEAAQA8wAA&#10;AOUFAAAAAA==&#10;">
                <v:textbox inset="0,0,0,0">
                  <w:txbxContent>
                    <w:p w:rsidRPr="00920DD2" w:rsidR="00905CC9" w:rsidP="00905CC9" w:rsidRDefault="00920DD2" w14:paraId="63DDCE3D" w14:textId="1D6D9542">
                      <w:pPr>
                        <w:pStyle w:val="Embargo"/>
                        <w:rPr>
                          <w:color w:val="FFFFFF" w:themeColor="background1"/>
                          <w:sz w:val="18"/>
                          <w:szCs w:val="18"/>
                          <w:lang w:val="en-US"/>
                        </w:rPr>
                      </w:pPr>
                      <w:r w:rsidRPr="00920DD2">
                        <w:rPr>
                          <w:color w:val="FFFFFF" w:themeColor="background1"/>
                          <w:sz w:val="18"/>
                          <w:szCs w:val="18"/>
                          <w:lang w:val="en-US"/>
                        </w:rPr>
                        <w:t>EMBARGO UNTIL</w:t>
                      </w:r>
                      <w:r w:rsidR="009C21BE">
                        <w:rPr>
                          <w:color w:val="FFFFFF" w:themeColor="background1"/>
                          <w:sz w:val="18"/>
                          <w:szCs w:val="18"/>
                          <w:lang w:val="en-US"/>
                        </w:rPr>
                        <w:t xml:space="preserve"> </w:t>
                      </w:r>
                      <w:r w:rsidRPr="00920DD2">
                        <w:rPr>
                          <w:color w:val="FFFFFF" w:themeColor="background1"/>
                          <w:sz w:val="18"/>
                          <w:szCs w:val="18"/>
                          <w:lang w:val="en-US"/>
                        </w:rPr>
                        <w:t>5</w:t>
                      </w:r>
                      <w:r w:rsidRPr="00920DD2">
                        <w:rPr>
                          <w:color w:val="FFFFFF" w:themeColor="background1"/>
                          <w:sz w:val="18"/>
                          <w:szCs w:val="18"/>
                          <w:vertAlign w:val="superscript"/>
                          <w:lang w:val="en-US"/>
                        </w:rPr>
                        <w:t>th</w:t>
                      </w:r>
                      <w:r w:rsidRPr="00920DD2">
                        <w:rPr>
                          <w:color w:val="FFFFFF" w:themeColor="background1"/>
                          <w:sz w:val="18"/>
                          <w:szCs w:val="18"/>
                          <w:lang w:val="en-US"/>
                        </w:rPr>
                        <w:t xml:space="preserve"> SEPTEMBER</w:t>
                      </w:r>
                      <w:r w:rsidR="009C21BE">
                        <w:rPr>
                          <w:color w:val="FFFFFF" w:themeColor="background1"/>
                          <w:sz w:val="18"/>
                          <w:szCs w:val="18"/>
                          <w:lang w:val="en-US"/>
                        </w:rPr>
                        <w:t>, 12.30 pm CEST</w:t>
                      </w:r>
                      <w:r w:rsidRPr="00920DD2">
                        <w:rPr>
                          <w:color w:val="FFFFFF" w:themeColor="background1"/>
                          <w:sz w:val="18"/>
                          <w:szCs w:val="18"/>
                          <w:lang w:val="en-US"/>
                        </w:rPr>
                        <w:t xml:space="preserve"> </w:t>
                      </w:r>
                    </w:p>
                  </w:txbxContent>
                </v:textbox>
                <w10:wrap anchorx="margin" anchory="page"/>
              </v:oval>
            </w:pict>
          </mc:Fallback>
        </mc:AlternateContent>
      </w:r>
      <w:r w:rsidRPr="00B04B16" w:rsidR="009F4062">
        <w:rPr>
          <w:lang w:val="en-GB"/>
        </w:rPr>
        <w:t>Create Today, Enrich Tomorrow</w:t>
      </w:r>
      <w:r w:rsidRPr="00B04B16" w:rsidR="00D83202">
        <w:rPr>
          <w:lang w:val="en-GB" w:eastAsia="en-GB"/>
        </w:rPr>
        <w:t xml:space="preserve">: </w:t>
      </w:r>
      <w:r w:rsidRPr="00B04B16" w:rsidR="00D83202">
        <w:rPr>
          <w:lang w:val="en-GB" w:eastAsia="en-GB"/>
        </w:rPr>
        <w:br/>
      </w:r>
      <w:r w:rsidRPr="00B04B16" w:rsidR="00D83202">
        <w:rPr>
          <w:bCs/>
          <w:lang w:val="en-GB" w:eastAsia="en-GB"/>
        </w:rPr>
        <w:t xml:space="preserve">Panasonic </w:t>
      </w:r>
      <w:r w:rsidRPr="00B04B16" w:rsidR="00B04B16">
        <w:rPr>
          <w:bCs/>
          <w:lang w:val="en-GB" w:eastAsia="en-GB"/>
        </w:rPr>
        <w:t xml:space="preserve">celebrates 100 years of IFA with </w:t>
      </w:r>
      <w:r w:rsidR="00042BEA">
        <w:rPr>
          <w:bCs/>
          <w:lang w:val="en-GB" w:eastAsia="en-GB"/>
        </w:rPr>
        <w:t>1</w:t>
      </w:r>
      <w:r w:rsidR="00734B19">
        <w:rPr>
          <w:bCs/>
          <w:lang w:val="en-GB" w:eastAsia="en-GB"/>
        </w:rPr>
        <w:t>2</w:t>
      </w:r>
      <w:r w:rsidRPr="00B04B16" w:rsidR="00B04B16">
        <w:rPr>
          <w:bCs/>
          <w:lang w:val="en-GB" w:eastAsia="en-GB"/>
        </w:rPr>
        <w:t xml:space="preserve"> new products </w:t>
      </w:r>
      <w:r w:rsidR="00985FD6">
        <w:rPr>
          <w:bCs/>
          <w:lang w:val="en-GB" w:eastAsia="en-GB"/>
        </w:rPr>
        <w:t xml:space="preserve">across </w:t>
      </w:r>
      <w:r w:rsidR="00BC7E3E">
        <w:rPr>
          <w:bCs/>
          <w:lang w:val="en-GB" w:eastAsia="en-GB"/>
        </w:rPr>
        <w:t>audio</w:t>
      </w:r>
      <w:r w:rsidR="00985FD6">
        <w:rPr>
          <w:bCs/>
          <w:lang w:val="en-GB" w:eastAsia="en-GB"/>
        </w:rPr>
        <w:t xml:space="preserve">, home entertainment, </w:t>
      </w:r>
      <w:r w:rsidR="00BC7E3E">
        <w:rPr>
          <w:bCs/>
          <w:lang w:val="en-GB" w:eastAsia="en-GB"/>
        </w:rPr>
        <w:t xml:space="preserve">kitchen </w:t>
      </w:r>
      <w:r w:rsidR="00985FD6">
        <w:rPr>
          <w:bCs/>
          <w:lang w:val="en-GB" w:eastAsia="en-GB"/>
        </w:rPr>
        <w:t>appliances and personal care</w:t>
      </w:r>
    </w:p>
    <w:p w:rsidRPr="00B04B16" w:rsidR="005C7C04" w:rsidP="00FE1A7F" w:rsidRDefault="00FE1A7F" w14:paraId="045812E8" w14:textId="2E86730F">
      <w:pPr>
        <w:tabs>
          <w:tab w:val="left" w:pos="8308"/>
        </w:tabs>
        <w:rPr>
          <w:lang w:val="en-GB" w:eastAsia="en-GB"/>
        </w:rPr>
      </w:pPr>
      <w:r w:rsidRPr="00B04B16">
        <w:rPr>
          <w:lang w:val="en-GB" w:eastAsia="en-GB"/>
        </w:rPr>
        <w:tab/>
      </w:r>
    </w:p>
    <w:p w:rsidRPr="0022485B" w:rsidR="00690776" w:rsidP="00587DD9" w:rsidRDefault="00AD1482" w14:paraId="07395F56" w14:textId="6E9C7BB2">
      <w:pPr>
        <w:pStyle w:val="Untertitel"/>
        <w:spacing w:after="0"/>
        <w:ind w:right="2579"/>
        <w:rPr>
          <w:i/>
          <w:iCs/>
          <w:lang w:val="en-GB"/>
        </w:rPr>
      </w:pPr>
      <w:r w:rsidRPr="0022485B">
        <w:rPr>
          <w:rFonts w:cs="Arial"/>
          <w:i/>
          <w:iCs/>
          <w:noProof/>
          <w:szCs w:val="20"/>
          <w:lang w:val="en-GB"/>
        </w:rPr>
        <w:drawing>
          <wp:anchor distT="0" distB="0" distL="114300" distR="114300" simplePos="0" relativeHeight="251658243" behindDoc="1" locked="0" layoutInCell="1" allowOverlap="1" wp14:anchorId="78F27090" wp14:editId="123194B1">
            <wp:simplePos x="0" y="0"/>
            <wp:positionH relativeFrom="page">
              <wp:posOffset>6838315</wp:posOffset>
            </wp:positionH>
            <wp:positionV relativeFrom="paragraph">
              <wp:posOffset>698500</wp:posOffset>
            </wp:positionV>
            <wp:extent cx="233680" cy="233680"/>
            <wp:effectExtent l="0" t="0" r="0" b="0"/>
            <wp:wrapNone/>
            <wp:docPr id="18" name="Graphic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846CD" w:rsidR="00B846CD">
        <w:rPr>
          <w:i/>
          <w:iCs/>
          <w:lang w:val="en-GB"/>
        </w:rPr>
        <w:t xml:space="preserve">Panasonic unveils its </w:t>
      </w:r>
      <w:r w:rsidR="001512BB">
        <w:rPr>
          <w:i/>
          <w:iCs/>
          <w:lang w:val="en-GB"/>
        </w:rPr>
        <w:t>latest activities, achievements and</w:t>
      </w:r>
      <w:r w:rsidRPr="00B846CD" w:rsidR="001512BB">
        <w:rPr>
          <w:i/>
          <w:iCs/>
          <w:lang w:val="en-GB"/>
        </w:rPr>
        <w:t xml:space="preserve"> </w:t>
      </w:r>
      <w:r w:rsidRPr="00B846CD" w:rsidR="00B846CD">
        <w:rPr>
          <w:i/>
          <w:iCs/>
          <w:lang w:val="en-GB"/>
        </w:rPr>
        <w:t>vision for a more sustainable future.</w:t>
      </w:r>
    </w:p>
    <w:p w:rsidRPr="00B04B16" w:rsidR="00977B95" w:rsidP="004760B0" w:rsidRDefault="00977B95" w14:paraId="74DB133D" w14:textId="506EB8E0">
      <w:pPr>
        <w:rPr>
          <w:rFonts w:cs="Arial"/>
          <w:spacing w:val="-4"/>
          <w:sz w:val="18"/>
          <w:szCs w:val="18"/>
          <w:lang w:val="en-GB"/>
        </w:rPr>
      </w:pPr>
    </w:p>
    <w:p w:rsidRPr="00B04B16" w:rsidR="00977B95" w:rsidP="004760B0" w:rsidRDefault="00AD1482" w14:paraId="62AF8153" w14:textId="43650DD1">
      <w:pPr>
        <w:rPr>
          <w:rFonts w:cs="Arial"/>
          <w:spacing w:val="-4"/>
          <w:sz w:val="18"/>
          <w:szCs w:val="18"/>
          <w:lang w:val="en-GB"/>
        </w:rPr>
      </w:pPr>
      <w:r w:rsidRPr="00B04B16">
        <w:rPr>
          <w:rFonts w:cs="Arial"/>
          <w:noProof/>
          <w:spacing w:val="-4"/>
          <w:szCs w:val="20"/>
          <w:lang w:val="en-GB"/>
        </w:rPr>
        <w:drawing>
          <wp:anchor distT="0" distB="0" distL="114300" distR="114300" simplePos="0" relativeHeight="251658241" behindDoc="1" locked="0" layoutInCell="1" allowOverlap="1" wp14:anchorId="25666EEF" wp14:editId="1CC36DEE">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04B16">
        <w:rPr>
          <w:rFonts w:cs="Arial"/>
          <w:noProof/>
          <w:spacing w:val="-4"/>
          <w:szCs w:val="20"/>
          <w:lang w:val="en-GB"/>
        </w:rPr>
        <w:drawing>
          <wp:anchor distT="0" distB="0" distL="114300" distR="114300" simplePos="0" relativeHeight="251658240" behindDoc="1" locked="0" layoutInCell="1" allowOverlap="1" wp14:anchorId="213F2FA9" wp14:editId="105CFEE2">
            <wp:simplePos x="0" y="0"/>
            <wp:positionH relativeFrom="page">
              <wp:posOffset>6031865</wp:posOffset>
            </wp:positionH>
            <wp:positionV relativeFrom="paragraph">
              <wp:posOffset>114935</wp:posOffset>
            </wp:positionV>
            <wp:extent cx="233680" cy="233680"/>
            <wp:effectExtent l="0" t="0" r="0" b="0"/>
            <wp:wrapNone/>
            <wp:docPr id="20" name="Graphic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04B16">
        <w:rPr>
          <w:rFonts w:cs="Arial"/>
          <w:noProof/>
          <w:spacing w:val="-4"/>
          <w:szCs w:val="20"/>
          <w:lang w:val="en-GB"/>
        </w:rPr>
        <w:drawing>
          <wp:anchor distT="0" distB="0" distL="114300" distR="114300" simplePos="0" relativeHeight="251658242" behindDoc="1" locked="0" layoutInCell="1" allowOverlap="1" wp14:anchorId="153CD3C6" wp14:editId="13220FC3">
            <wp:simplePos x="0" y="0"/>
            <wp:positionH relativeFrom="page">
              <wp:posOffset>6570345</wp:posOffset>
            </wp:positionH>
            <wp:positionV relativeFrom="paragraph">
              <wp:posOffset>114935</wp:posOffset>
            </wp:positionV>
            <wp:extent cx="233680" cy="233680"/>
            <wp:effectExtent l="0" t="0" r="0" b="0"/>
            <wp:wrapNone/>
            <wp:docPr id="24" name="Graphic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rsidRPr="006E5048" w:rsidR="00DE3D67" w:rsidP="009307EE" w:rsidRDefault="009F4062" w14:paraId="6BE67260" w14:textId="230D39B3">
      <w:pPr>
        <w:rPr>
          <w:rFonts w:cs="Arial"/>
          <w:bCs/>
          <w:caps/>
          <w:spacing w:val="-4"/>
          <w:sz w:val="18"/>
          <w:szCs w:val="18"/>
          <w:lang w:val="en-GB"/>
        </w:rPr>
      </w:pPr>
      <w:r w:rsidRPr="00B04B16">
        <w:rPr>
          <w:rFonts w:cs="Arial"/>
          <w:spacing w:val="-4"/>
          <w:szCs w:val="20"/>
          <w:lang w:val="en-GB"/>
        </w:rPr>
        <w:t>Berlin</w:t>
      </w:r>
      <w:r w:rsidRPr="00B04B16" w:rsidR="00F72545">
        <w:rPr>
          <w:rFonts w:cs="Arial"/>
          <w:spacing w:val="-4"/>
          <w:szCs w:val="20"/>
          <w:lang w:val="en-GB"/>
        </w:rPr>
        <w:t xml:space="preserve">, </w:t>
      </w:r>
      <w:r w:rsidRPr="00B04B16">
        <w:rPr>
          <w:rFonts w:cs="Arial"/>
          <w:spacing w:val="-4"/>
          <w:szCs w:val="20"/>
          <w:lang w:val="en-GB"/>
        </w:rPr>
        <w:t>5</w:t>
      </w:r>
      <w:r w:rsidRPr="00B04B16" w:rsidR="00FE1A7F">
        <w:rPr>
          <w:rFonts w:cs="Arial"/>
          <w:spacing w:val="-4"/>
          <w:szCs w:val="20"/>
          <w:vertAlign w:val="superscript"/>
          <w:lang w:val="en-GB"/>
        </w:rPr>
        <w:t>th</w:t>
      </w:r>
      <w:r w:rsidRPr="00B04B16" w:rsidR="00FE1A7F">
        <w:rPr>
          <w:rFonts w:cs="Arial"/>
          <w:spacing w:val="-4"/>
          <w:szCs w:val="20"/>
          <w:lang w:val="en-GB"/>
        </w:rPr>
        <w:t xml:space="preserve"> </w:t>
      </w:r>
      <w:r w:rsidRPr="00B04B16">
        <w:rPr>
          <w:rFonts w:cs="Arial"/>
          <w:spacing w:val="-4"/>
          <w:szCs w:val="20"/>
          <w:lang w:val="en-GB"/>
        </w:rPr>
        <w:t>September</w:t>
      </w:r>
      <w:r w:rsidRPr="00B04B16" w:rsidR="009F25AD">
        <w:rPr>
          <w:rFonts w:cs="Arial"/>
          <w:spacing w:val="-4"/>
          <w:szCs w:val="20"/>
          <w:lang w:val="en-GB"/>
        </w:rPr>
        <w:t xml:space="preserve"> 2024</w:t>
      </w:r>
    </w:p>
    <w:p w:rsidR="00E801E5" w:rsidP="009307EE" w:rsidRDefault="00E801E5" w14:paraId="3FA67AB6" w14:textId="072CC320">
      <w:pPr>
        <w:jc w:val="both"/>
        <w:rPr>
          <w:rFonts w:cs="Arial"/>
          <w:noProof/>
          <w:spacing w:val="-4"/>
          <w:szCs w:val="20"/>
          <w:lang w:val="en-US"/>
        </w:rPr>
      </w:pPr>
    </w:p>
    <w:p w:rsidRPr="00B04B16" w:rsidR="009679AB" w:rsidP="009307EE" w:rsidRDefault="009679AB" w14:paraId="346924CB" w14:textId="662CDCEE">
      <w:pPr>
        <w:jc w:val="both"/>
        <w:rPr>
          <w:rFonts w:cs="Arial"/>
          <w:spacing w:val="-4"/>
          <w:szCs w:val="20"/>
          <w:lang w:val="en-GB"/>
        </w:rPr>
      </w:pPr>
      <w:r>
        <w:rPr>
          <w:rFonts w:cs="Arial"/>
          <w:noProof/>
          <w:spacing w:val="-4"/>
          <w:szCs w:val="20"/>
          <w:lang w:val="en-GB"/>
        </w:rPr>
        <w:drawing>
          <wp:anchor distT="0" distB="0" distL="114300" distR="114300" simplePos="0" relativeHeight="251659273" behindDoc="1" locked="0" layoutInCell="1" allowOverlap="1" wp14:anchorId="6224752B" wp14:editId="4304FCB2">
            <wp:simplePos x="0" y="0"/>
            <wp:positionH relativeFrom="page">
              <wp:posOffset>1023582</wp:posOffset>
            </wp:positionH>
            <wp:positionV relativeFrom="paragraph">
              <wp:posOffset>-3696</wp:posOffset>
            </wp:positionV>
            <wp:extent cx="6048375" cy="2247900"/>
            <wp:effectExtent l="0" t="0" r="9525" b="0"/>
            <wp:wrapTopAndBottom/>
            <wp:docPr id="1070117742" name="Picture 1" descr="A person and a child in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17742" name="Picture 1" descr="A person and a child in a kitche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8375" cy="2247900"/>
                    </a:xfrm>
                    <a:prstGeom prst="rect">
                      <a:avLst/>
                    </a:prstGeom>
                  </pic:spPr>
                </pic:pic>
              </a:graphicData>
            </a:graphic>
          </wp:anchor>
        </w:drawing>
      </w:r>
    </w:p>
    <w:p w:rsidRPr="006A27F3" w:rsidR="006A27F3" w:rsidP="006A27F3" w:rsidRDefault="00B04B16" w14:paraId="0D4E1EA0" w14:textId="56774506">
      <w:pPr>
        <w:pStyle w:val="Listenabsatz"/>
        <w:numPr>
          <w:ilvl w:val="0"/>
          <w:numId w:val="17"/>
        </w:numPr>
        <w:spacing w:after="0"/>
        <w:ind w:left="284" w:hanging="284"/>
        <w:jc w:val="both"/>
        <w:rPr>
          <w:rFonts w:cs="Arial"/>
          <w:noProof/>
          <w:spacing w:val="-4"/>
          <w:szCs w:val="20"/>
          <w:lang w:val="en-GB"/>
        </w:rPr>
      </w:pPr>
      <w:r w:rsidRPr="00B04B16">
        <w:rPr>
          <w:rFonts w:cs="Arial"/>
          <w:noProof/>
          <w:spacing w:val="-4"/>
          <w:szCs w:val="20"/>
          <w:lang w:val="en-GB"/>
        </w:rPr>
        <w:t xml:space="preserve">New </w:t>
      </w:r>
      <w:r w:rsidRPr="008121C7">
        <w:rPr>
          <w:rFonts w:cs="Arial"/>
          <w:noProof/>
          <w:spacing w:val="-4"/>
          <w:szCs w:val="20"/>
          <w:lang w:val="en-GB"/>
        </w:rPr>
        <w:t xml:space="preserve">Home </w:t>
      </w:r>
      <w:r w:rsidRPr="008121C7" w:rsidR="005C1C72">
        <w:rPr>
          <w:rFonts w:cs="Arial"/>
          <w:noProof/>
          <w:spacing w:val="-4"/>
          <w:szCs w:val="20"/>
          <w:lang w:val="en-GB"/>
        </w:rPr>
        <w:t>Entertainment and</w:t>
      </w:r>
      <w:r w:rsidRPr="008121C7" w:rsidR="00136233">
        <w:rPr>
          <w:rFonts w:cs="Arial"/>
          <w:noProof/>
          <w:spacing w:val="-4"/>
          <w:szCs w:val="20"/>
          <w:lang w:val="en-GB"/>
        </w:rPr>
        <w:t xml:space="preserve"> audio products: </w:t>
      </w:r>
      <w:r w:rsidRPr="008121C7">
        <w:rPr>
          <w:rFonts w:cs="Arial"/>
          <w:noProof/>
          <w:spacing w:val="-4"/>
          <w:szCs w:val="20"/>
          <w:lang w:val="en-GB"/>
        </w:rPr>
        <w:t>Party Speaker</w:t>
      </w:r>
      <w:r w:rsidRPr="008121C7" w:rsidR="00B50215">
        <w:rPr>
          <w:rFonts w:cs="Arial"/>
          <w:noProof/>
          <w:spacing w:val="-4"/>
          <w:szCs w:val="20"/>
          <w:lang w:val="en-GB"/>
        </w:rPr>
        <w:t>,</w:t>
      </w:r>
      <w:r w:rsidRPr="008121C7" w:rsidR="005C1C72">
        <w:rPr>
          <w:rFonts w:cs="Arial"/>
          <w:noProof/>
          <w:spacing w:val="-4"/>
          <w:szCs w:val="20"/>
          <w:lang w:val="en-GB"/>
        </w:rPr>
        <w:t xml:space="preserve"> </w:t>
      </w:r>
      <w:r w:rsidRPr="008121C7" w:rsidR="00B50215">
        <w:rPr>
          <w:rFonts w:cs="Arial"/>
          <w:noProof/>
          <w:spacing w:val="-4"/>
          <w:szCs w:val="20"/>
          <w:lang w:val="en-GB"/>
        </w:rPr>
        <w:t>the</w:t>
      </w:r>
      <w:r w:rsidRPr="008121C7">
        <w:rPr>
          <w:rFonts w:cs="Arial"/>
          <w:noProof/>
          <w:spacing w:val="-4"/>
          <w:szCs w:val="20"/>
          <w:lang w:val="en-GB"/>
        </w:rPr>
        <w:t xml:space="preserve"> SC-BMAX5E-K_10E-K</w:t>
      </w:r>
      <w:r w:rsidRPr="008121C7" w:rsidR="005C1C72">
        <w:rPr>
          <w:rFonts w:cs="Arial"/>
          <w:noProof/>
          <w:spacing w:val="-4"/>
          <w:szCs w:val="20"/>
          <w:lang w:val="en-GB"/>
        </w:rPr>
        <w:t>;</w:t>
      </w:r>
      <w:r w:rsidRPr="008121C7" w:rsidR="00136233">
        <w:rPr>
          <w:rFonts w:cs="Arial"/>
          <w:noProof/>
          <w:spacing w:val="-4"/>
          <w:szCs w:val="20"/>
          <w:lang w:val="en-GB"/>
        </w:rPr>
        <w:t xml:space="preserve"> </w:t>
      </w:r>
      <w:r w:rsidRPr="008121C7" w:rsidR="00483DEF">
        <w:rPr>
          <w:rFonts w:cs="Arial"/>
          <w:noProof/>
          <w:spacing w:val="-4"/>
          <w:szCs w:val="20"/>
          <w:lang w:val="en-GB"/>
        </w:rPr>
        <w:t>Technics</w:t>
      </w:r>
      <w:r w:rsidRPr="008121C7" w:rsidR="00651D71">
        <w:rPr>
          <w:rFonts w:cs="Arial"/>
          <w:noProof/>
          <w:spacing w:val="-4"/>
          <w:szCs w:val="20"/>
          <w:lang w:val="en-GB"/>
        </w:rPr>
        <w:t xml:space="preserve"> </w:t>
      </w:r>
      <w:r w:rsidRPr="008121C7" w:rsidR="008121C7">
        <w:rPr>
          <w:rFonts w:cs="Arial"/>
          <w:noProof/>
          <w:spacing w:val="-4"/>
          <w:szCs w:val="20"/>
          <w:lang w:val="en-GB"/>
        </w:rPr>
        <w:t>SC-CX700</w:t>
      </w:r>
      <w:r w:rsidR="008121C7">
        <w:rPr>
          <w:rFonts w:cs="Arial"/>
          <w:noProof/>
          <w:spacing w:val="-4"/>
          <w:szCs w:val="20"/>
          <w:lang w:val="en-GB"/>
        </w:rPr>
        <w:t xml:space="preserve"> </w:t>
      </w:r>
      <w:r w:rsidRPr="008121C7" w:rsidR="00483DEF">
        <w:rPr>
          <w:rFonts w:cs="Arial"/>
          <w:noProof/>
          <w:spacing w:val="-4"/>
          <w:szCs w:val="20"/>
          <w:lang w:val="en-GB"/>
        </w:rPr>
        <w:t>Wireless HiFi Speaker System</w:t>
      </w:r>
      <w:r w:rsidRPr="008121C7" w:rsidR="005C1C72">
        <w:rPr>
          <w:rFonts w:cs="Arial"/>
          <w:noProof/>
          <w:spacing w:val="-4"/>
          <w:szCs w:val="20"/>
          <w:lang w:val="en-GB"/>
        </w:rPr>
        <w:t xml:space="preserve">; </w:t>
      </w:r>
      <w:r w:rsidRPr="008121C7" w:rsidR="00483DEF">
        <w:rPr>
          <w:rFonts w:cs="Arial"/>
          <w:noProof/>
          <w:spacing w:val="-4"/>
          <w:szCs w:val="20"/>
          <w:lang w:val="en-GB"/>
        </w:rPr>
        <w:t>Technics Grand Class Turntable SL-1300G</w:t>
      </w:r>
      <w:r w:rsidRPr="008121C7" w:rsidR="005C1C72">
        <w:rPr>
          <w:rFonts w:cs="Arial"/>
          <w:noProof/>
          <w:spacing w:val="-4"/>
          <w:szCs w:val="20"/>
          <w:lang w:val="en-GB"/>
        </w:rPr>
        <w:t>;</w:t>
      </w:r>
      <w:r w:rsidRPr="008121C7" w:rsidR="00136233">
        <w:rPr>
          <w:rFonts w:cs="Arial"/>
          <w:noProof/>
          <w:spacing w:val="-4"/>
          <w:szCs w:val="20"/>
          <w:lang w:val="en-GB"/>
        </w:rPr>
        <w:t xml:space="preserve"> </w:t>
      </w:r>
      <w:r w:rsidRPr="008121C7" w:rsidR="008121C7">
        <w:rPr>
          <w:rFonts w:cs="Arial"/>
          <w:noProof/>
          <w:spacing w:val="-4"/>
          <w:szCs w:val="20"/>
          <w:lang w:val="en-GB"/>
        </w:rPr>
        <w:t>RZ-B120W</w:t>
      </w:r>
      <w:r w:rsidR="008121C7">
        <w:rPr>
          <w:rFonts w:cs="Arial"/>
          <w:noProof/>
          <w:spacing w:val="-4"/>
          <w:szCs w:val="20"/>
          <w:lang w:val="en-GB"/>
        </w:rPr>
        <w:t xml:space="preserve"> </w:t>
      </w:r>
      <w:r w:rsidRPr="008121C7">
        <w:rPr>
          <w:rFonts w:cs="Arial"/>
          <w:noProof/>
          <w:spacing w:val="-4"/>
          <w:szCs w:val="20"/>
          <w:lang w:val="en-GB"/>
        </w:rPr>
        <w:t>Wireless Earphones</w:t>
      </w:r>
      <w:r w:rsidR="008121C7">
        <w:rPr>
          <w:rFonts w:cs="Arial"/>
          <w:noProof/>
          <w:spacing w:val="-4"/>
          <w:szCs w:val="20"/>
          <w:lang w:val="en-GB"/>
        </w:rPr>
        <w:t xml:space="preserve">; </w:t>
      </w:r>
      <w:r w:rsidRPr="008121C7" w:rsidR="008121C7">
        <w:rPr>
          <w:rFonts w:cs="Arial"/>
          <w:noProof/>
          <w:spacing w:val="-4"/>
          <w:szCs w:val="20"/>
          <w:lang w:val="en-GB"/>
        </w:rPr>
        <w:t xml:space="preserve">RB-M600B </w:t>
      </w:r>
      <w:r w:rsidRPr="008121C7">
        <w:rPr>
          <w:rFonts w:cs="Arial"/>
          <w:noProof/>
          <w:spacing w:val="-4"/>
          <w:szCs w:val="20"/>
          <w:lang w:val="en-GB"/>
        </w:rPr>
        <w:t>Wireless Headphones</w:t>
      </w:r>
      <w:r w:rsidRPr="008121C7" w:rsidR="005C1C72">
        <w:rPr>
          <w:rFonts w:cs="Arial"/>
          <w:noProof/>
          <w:spacing w:val="-4"/>
          <w:szCs w:val="20"/>
          <w:lang w:val="en-GB"/>
        </w:rPr>
        <w:t>;</w:t>
      </w:r>
      <w:r w:rsidRPr="008121C7" w:rsidR="00136233">
        <w:rPr>
          <w:rFonts w:cs="Arial"/>
          <w:noProof/>
          <w:spacing w:val="-4"/>
          <w:szCs w:val="20"/>
          <w:lang w:val="en-GB"/>
        </w:rPr>
        <w:t xml:space="preserve"> and</w:t>
      </w:r>
      <w:r w:rsidRPr="008121C7">
        <w:rPr>
          <w:rFonts w:cs="Arial"/>
          <w:noProof/>
          <w:spacing w:val="-4"/>
          <w:szCs w:val="20"/>
          <w:lang w:val="en-GB"/>
        </w:rPr>
        <w:t xml:space="preserve"> Technics T</w:t>
      </w:r>
      <w:r w:rsidRPr="008121C7" w:rsidR="00985FD6">
        <w:rPr>
          <w:rFonts w:cs="Arial"/>
          <w:noProof/>
          <w:spacing w:val="-4"/>
          <w:szCs w:val="20"/>
          <w:lang w:val="en-GB"/>
        </w:rPr>
        <w:t>rue Wireless</w:t>
      </w:r>
      <w:r w:rsidRPr="008121C7">
        <w:rPr>
          <w:rFonts w:cs="Arial"/>
          <w:noProof/>
          <w:spacing w:val="-4"/>
          <w:szCs w:val="20"/>
          <w:lang w:val="en-GB"/>
        </w:rPr>
        <w:t xml:space="preserve"> EAH-AZ80 </w:t>
      </w:r>
      <w:r w:rsidRPr="008121C7" w:rsidR="00985FD6">
        <w:rPr>
          <w:rFonts w:cs="Arial"/>
          <w:noProof/>
          <w:spacing w:val="-4"/>
          <w:szCs w:val="20"/>
          <w:lang w:val="en-GB"/>
        </w:rPr>
        <w:t>earbuds</w:t>
      </w:r>
      <w:r w:rsidRPr="008121C7" w:rsidR="00136233">
        <w:rPr>
          <w:rFonts w:cs="Arial"/>
          <w:noProof/>
          <w:spacing w:val="-4"/>
          <w:szCs w:val="20"/>
          <w:lang w:val="en-GB"/>
        </w:rPr>
        <w:t xml:space="preserve"> in </w:t>
      </w:r>
      <w:r w:rsidR="008121C7">
        <w:rPr>
          <w:rFonts w:cs="Arial"/>
          <w:noProof/>
          <w:spacing w:val="-4"/>
          <w:szCs w:val="20"/>
          <w:lang w:val="en-GB"/>
        </w:rPr>
        <w:t>M</w:t>
      </w:r>
      <w:r w:rsidRPr="008121C7" w:rsidR="00136233">
        <w:rPr>
          <w:rFonts w:cs="Arial"/>
          <w:noProof/>
          <w:spacing w:val="-4"/>
          <w:szCs w:val="20"/>
          <w:lang w:val="en-GB"/>
        </w:rPr>
        <w:t xml:space="preserve">idnight </w:t>
      </w:r>
      <w:r w:rsidR="008121C7">
        <w:rPr>
          <w:rFonts w:cs="Arial"/>
          <w:noProof/>
          <w:spacing w:val="-4"/>
          <w:szCs w:val="20"/>
          <w:lang w:val="en-GB"/>
        </w:rPr>
        <w:t>B</w:t>
      </w:r>
      <w:r w:rsidRPr="008121C7" w:rsidR="00136233">
        <w:rPr>
          <w:rFonts w:cs="Arial"/>
          <w:noProof/>
          <w:spacing w:val="-4"/>
          <w:szCs w:val="20"/>
          <w:lang w:val="en-GB"/>
        </w:rPr>
        <w:t>lue</w:t>
      </w:r>
    </w:p>
    <w:p w:rsidRPr="0073478D" w:rsidR="00483DEF" w:rsidP="006A27F3" w:rsidRDefault="00483DEF" w14:paraId="2E921C7C" w14:textId="4D70035D">
      <w:pPr>
        <w:pStyle w:val="Listenabsatz"/>
        <w:numPr>
          <w:ilvl w:val="0"/>
          <w:numId w:val="17"/>
        </w:numPr>
        <w:spacing w:after="0"/>
        <w:ind w:left="284" w:hanging="284"/>
        <w:jc w:val="both"/>
        <w:rPr>
          <w:rFonts w:cs="Arial"/>
          <w:noProof/>
          <w:spacing w:val="-4"/>
          <w:szCs w:val="20"/>
          <w:lang w:val="en-GB"/>
        </w:rPr>
      </w:pPr>
      <w:r w:rsidRPr="006A27F3">
        <w:rPr>
          <w:rFonts w:cs="Arial"/>
          <w:noProof/>
          <w:spacing w:val="-4"/>
          <w:szCs w:val="20"/>
          <w:lang w:val="en-GB"/>
        </w:rPr>
        <w:t>New Personal Care</w:t>
      </w:r>
      <w:r w:rsidRPr="006A27F3" w:rsidR="00136233">
        <w:rPr>
          <w:rFonts w:cs="Arial"/>
          <w:noProof/>
          <w:spacing w:val="-4"/>
          <w:szCs w:val="20"/>
          <w:lang w:val="en-GB"/>
        </w:rPr>
        <w:t xml:space="preserve"> </w:t>
      </w:r>
      <w:r w:rsidRPr="0073478D" w:rsidR="00136233">
        <w:rPr>
          <w:rFonts w:cs="Arial"/>
          <w:noProof/>
          <w:spacing w:val="-4"/>
          <w:szCs w:val="20"/>
          <w:lang w:val="en-GB"/>
        </w:rPr>
        <w:t>products:</w:t>
      </w:r>
      <w:r w:rsidRPr="0073478D" w:rsidR="00651D71">
        <w:rPr>
          <w:rFonts w:cs="Arial"/>
          <w:noProof/>
          <w:spacing w:val="-4"/>
          <w:szCs w:val="20"/>
          <w:lang w:val="en-GB"/>
        </w:rPr>
        <w:t xml:space="preserve"> </w:t>
      </w:r>
      <w:r w:rsidRPr="0073478D" w:rsidR="00380500">
        <w:rPr>
          <w:rFonts w:cs="Arial"/>
          <w:noProof/>
          <w:spacing w:val="-4"/>
          <w:szCs w:val="20"/>
          <w:lang w:val="en-GB"/>
        </w:rPr>
        <w:t>Series 900s palm-sized 5-blade shaver and Series 700s compact 3-blade shaver, plus MULTISHAPE head attatchments, Oral Irrigator range and NA0J Hair Dryer</w:t>
      </w:r>
    </w:p>
    <w:p w:rsidRPr="0073478D" w:rsidR="00985FD6" w:rsidP="008121C7" w:rsidRDefault="00985FD6" w14:paraId="53394448" w14:textId="1CAE43CA">
      <w:pPr>
        <w:pStyle w:val="Listenabsatz"/>
        <w:numPr>
          <w:ilvl w:val="0"/>
          <w:numId w:val="17"/>
        </w:numPr>
        <w:spacing w:after="0"/>
        <w:ind w:left="284" w:hanging="284"/>
        <w:jc w:val="both"/>
        <w:rPr>
          <w:rFonts w:cs="Arial"/>
          <w:noProof/>
          <w:spacing w:val="-4"/>
          <w:szCs w:val="20"/>
          <w:lang w:val="en-GB"/>
        </w:rPr>
      </w:pPr>
      <w:r w:rsidRPr="0073478D">
        <w:rPr>
          <w:rFonts w:cs="Arial"/>
          <w:noProof/>
          <w:spacing w:val="-4"/>
          <w:szCs w:val="20"/>
          <w:lang w:val="en-GB"/>
        </w:rPr>
        <w:t xml:space="preserve">New </w:t>
      </w:r>
      <w:r w:rsidRPr="0073478D" w:rsidR="00380500">
        <w:rPr>
          <w:rFonts w:cs="Arial"/>
          <w:noProof/>
          <w:spacing w:val="-4"/>
          <w:szCs w:val="20"/>
          <w:lang w:val="en-GB"/>
        </w:rPr>
        <w:t>Kitchen</w:t>
      </w:r>
      <w:r w:rsidRPr="0073478D" w:rsidR="005C1C72">
        <w:rPr>
          <w:rFonts w:cs="Arial"/>
          <w:noProof/>
          <w:spacing w:val="-4"/>
          <w:szCs w:val="20"/>
          <w:lang w:val="en-GB"/>
        </w:rPr>
        <w:t xml:space="preserve"> products: </w:t>
      </w:r>
      <w:r w:rsidRPr="008121C7" w:rsidR="0073478D">
        <w:rPr>
          <w:rFonts w:cs="Arial"/>
          <w:noProof/>
          <w:spacing w:val="-4"/>
          <w:szCs w:val="20"/>
          <w:lang w:val="en-GB"/>
        </w:rPr>
        <w:t xml:space="preserve">NF-CC500NXE Air Fryer in Olive Green, 4-in-1 NN-CD88 Combination Microwave Oven with Air Fry accessory and </w:t>
      </w:r>
      <w:r w:rsidRPr="0073478D" w:rsidR="0073478D">
        <w:rPr>
          <w:rFonts w:cs="Arial"/>
          <w:noProof/>
          <w:spacing w:val="-4"/>
          <w:szCs w:val="20"/>
          <w:lang w:val="en-GB"/>
        </w:rPr>
        <w:t>the SD-PN100 Mini Breadmaker</w:t>
      </w:r>
    </w:p>
    <w:p w:rsidRPr="005C1C72" w:rsidR="003B3736" w:rsidP="005C1C72" w:rsidRDefault="00BA4484" w14:paraId="6C3036C3" w14:textId="44F41B54">
      <w:pPr>
        <w:pStyle w:val="Listenabsatz"/>
        <w:numPr>
          <w:ilvl w:val="0"/>
          <w:numId w:val="17"/>
        </w:numPr>
        <w:spacing w:after="0"/>
        <w:ind w:left="284" w:hanging="284"/>
        <w:rPr>
          <w:rFonts w:cs="Arial"/>
          <w:noProof/>
          <w:spacing w:val="-4"/>
          <w:szCs w:val="20"/>
          <w:lang w:val="en-GB"/>
        </w:rPr>
      </w:pPr>
      <w:r>
        <w:rPr>
          <w:rFonts w:cs="Arial"/>
          <w:noProof/>
          <w:spacing w:val="-4"/>
          <w:szCs w:val="20"/>
          <w:lang w:val="en-GB"/>
        </w:rPr>
        <w:t>Latest sustainability efforts including new</w:t>
      </w:r>
      <w:r w:rsidRPr="006C4410" w:rsidR="006C4410">
        <w:rPr>
          <w:rFonts w:cs="Arial"/>
          <w:noProof/>
          <w:spacing w:val="-4"/>
          <w:szCs w:val="20"/>
          <w:lang w:val="en-GB"/>
        </w:rPr>
        <w:t xml:space="preserve"> business approach in Japan </w:t>
      </w:r>
      <w:r w:rsidR="00BB583B">
        <w:rPr>
          <w:rFonts w:cs="Arial"/>
          <w:noProof/>
          <w:spacing w:val="-4"/>
          <w:szCs w:val="20"/>
          <w:lang w:val="en-GB"/>
        </w:rPr>
        <w:t>“</w:t>
      </w:r>
      <w:r w:rsidRPr="00F87DEF" w:rsidR="006C4410">
        <w:rPr>
          <w:rFonts w:cs="Arial"/>
          <w:noProof/>
          <w:spacing w:val="-4"/>
          <w:szCs w:val="20"/>
          <w:lang w:val="en-GB"/>
        </w:rPr>
        <w:t>Panasonic Factory Refresh</w:t>
      </w:r>
      <w:r w:rsidR="00BB583B">
        <w:rPr>
          <w:rFonts w:cs="Arial"/>
          <w:noProof/>
          <w:spacing w:val="-4"/>
          <w:szCs w:val="20"/>
          <w:lang w:val="en-GB"/>
        </w:rPr>
        <w:t>"</w:t>
      </w:r>
      <w:r w:rsidR="00110F7B">
        <w:rPr>
          <w:rFonts w:cs="Arial"/>
          <w:noProof/>
          <w:spacing w:val="-4"/>
          <w:szCs w:val="20"/>
          <w:lang w:val="en-GB"/>
        </w:rPr>
        <w:t xml:space="preserve"> </w:t>
      </w:r>
      <w:r>
        <w:rPr>
          <w:rFonts w:cs="Arial"/>
          <w:noProof/>
          <w:spacing w:val="-4"/>
          <w:szCs w:val="20"/>
          <w:lang w:val="en-GB"/>
        </w:rPr>
        <w:t xml:space="preserve"> </w:t>
      </w:r>
    </w:p>
    <w:p w:rsidR="009679AB" w:rsidP="00D83202" w:rsidRDefault="009679AB" w14:paraId="393FED60" w14:textId="77777777">
      <w:pPr>
        <w:jc w:val="both"/>
        <w:rPr>
          <w:rFonts w:cs="Arial"/>
          <w:spacing w:val="-4"/>
          <w:szCs w:val="20"/>
          <w:lang w:val="en-GB"/>
        </w:rPr>
      </w:pPr>
    </w:p>
    <w:p w:rsidR="007561B0" w:rsidP="00D83202" w:rsidRDefault="00D83202" w14:paraId="62367E39" w14:textId="383A8CFF">
      <w:pPr>
        <w:jc w:val="both"/>
        <w:rPr>
          <w:rFonts w:cs="Arial"/>
          <w:spacing w:val="-4"/>
          <w:szCs w:val="20"/>
          <w:lang w:val="en-GB"/>
        </w:rPr>
      </w:pPr>
      <w:r w:rsidRPr="00AD788D">
        <w:rPr>
          <w:rFonts w:cs="Arial"/>
          <w:spacing w:val="-4"/>
          <w:szCs w:val="20"/>
          <w:lang w:val="en-GB"/>
        </w:rPr>
        <w:t xml:space="preserve">Today, Panasonic </w:t>
      </w:r>
      <w:r w:rsidRPr="00AD788D" w:rsidR="00985FD6">
        <w:rPr>
          <w:rFonts w:cs="Arial"/>
          <w:spacing w:val="-4"/>
          <w:szCs w:val="20"/>
          <w:lang w:val="en-GB"/>
        </w:rPr>
        <w:t xml:space="preserve">has </w:t>
      </w:r>
      <w:r w:rsidRPr="00AD788D">
        <w:rPr>
          <w:rFonts w:cs="Arial"/>
          <w:spacing w:val="-4"/>
          <w:szCs w:val="20"/>
          <w:lang w:val="en-GB"/>
        </w:rPr>
        <w:t xml:space="preserve">announced </w:t>
      </w:r>
      <w:r w:rsidRPr="00AD788D" w:rsidR="00985FD6">
        <w:rPr>
          <w:rFonts w:cs="Arial"/>
          <w:spacing w:val="-4"/>
          <w:szCs w:val="20"/>
          <w:lang w:val="en-GB"/>
        </w:rPr>
        <w:t xml:space="preserve">an incredible </w:t>
      </w:r>
      <w:r w:rsidRPr="00AD788D" w:rsidR="00C53C13">
        <w:rPr>
          <w:rFonts w:cs="Arial"/>
          <w:spacing w:val="-4"/>
          <w:szCs w:val="20"/>
          <w:lang w:val="en-GB"/>
        </w:rPr>
        <w:t>1</w:t>
      </w:r>
      <w:r w:rsidR="00734B19">
        <w:rPr>
          <w:rFonts w:cs="Arial"/>
          <w:spacing w:val="-4"/>
          <w:szCs w:val="20"/>
          <w:lang w:val="en-GB"/>
        </w:rPr>
        <w:t>2</w:t>
      </w:r>
      <w:r w:rsidRPr="00AD788D" w:rsidR="00985FD6">
        <w:rPr>
          <w:rFonts w:cs="Arial"/>
          <w:spacing w:val="-4"/>
          <w:szCs w:val="20"/>
          <w:lang w:val="en-GB"/>
        </w:rPr>
        <w:t xml:space="preserve"> new product</w:t>
      </w:r>
      <w:r w:rsidRPr="00AD788D" w:rsidR="007561B0">
        <w:rPr>
          <w:rFonts w:cs="Arial"/>
          <w:spacing w:val="-4"/>
          <w:szCs w:val="20"/>
          <w:lang w:val="en-GB"/>
        </w:rPr>
        <w:t xml:space="preserve"> launches —</w:t>
      </w:r>
      <w:r w:rsidRPr="00AD788D" w:rsidR="00985FD6">
        <w:rPr>
          <w:rFonts w:cs="Arial"/>
          <w:spacing w:val="-4"/>
          <w:szCs w:val="20"/>
          <w:lang w:val="en-GB"/>
        </w:rPr>
        <w:t xml:space="preserve"> celebrating IFA’s 100-year anniversary in style. The products, which range </w:t>
      </w:r>
      <w:r w:rsidRPr="00AD788D" w:rsidR="007561B0">
        <w:rPr>
          <w:rFonts w:cs="Arial"/>
          <w:spacing w:val="-4"/>
          <w:szCs w:val="20"/>
          <w:lang w:val="en-GB"/>
        </w:rPr>
        <w:t>from personal care and home appliances, headphones and earbuds,</w:t>
      </w:r>
      <w:r w:rsidRPr="00AD788D" w:rsidR="00985FD6">
        <w:rPr>
          <w:rFonts w:cs="Arial"/>
          <w:spacing w:val="-4"/>
          <w:szCs w:val="20"/>
          <w:lang w:val="en-GB"/>
        </w:rPr>
        <w:t xml:space="preserve"> all the way to Technic’s </w:t>
      </w:r>
      <w:r w:rsidRPr="00AD788D" w:rsidR="007561B0">
        <w:rPr>
          <w:rFonts w:cs="Arial"/>
          <w:spacing w:val="-4"/>
          <w:szCs w:val="20"/>
          <w:lang w:val="en-GB"/>
        </w:rPr>
        <w:t>Wireless HiFi Speaker System</w:t>
      </w:r>
      <w:r w:rsidR="003F5B80">
        <w:rPr>
          <w:rFonts w:cs="Arial"/>
          <w:spacing w:val="-4"/>
          <w:szCs w:val="20"/>
          <w:lang w:val="en-GB"/>
        </w:rPr>
        <w:t>,</w:t>
      </w:r>
      <w:r w:rsidRPr="00AD788D" w:rsidR="007561B0">
        <w:rPr>
          <w:rFonts w:cs="Arial"/>
          <w:spacing w:val="-4"/>
          <w:szCs w:val="20"/>
          <w:lang w:val="en-GB"/>
        </w:rPr>
        <w:t xml:space="preserve"> all help Panasonic reach </w:t>
      </w:r>
      <w:r w:rsidRPr="00AD788D" w:rsidR="0022485B">
        <w:rPr>
          <w:rFonts w:cs="Arial"/>
          <w:spacing w:val="-4"/>
          <w:szCs w:val="20"/>
          <w:lang w:val="en-GB"/>
        </w:rPr>
        <w:t>its</w:t>
      </w:r>
      <w:r w:rsidRPr="00AD788D" w:rsidR="007561B0">
        <w:rPr>
          <w:rFonts w:cs="Arial"/>
          <w:spacing w:val="-4"/>
          <w:szCs w:val="20"/>
          <w:lang w:val="en-GB"/>
        </w:rPr>
        <w:t xml:space="preserve"> goal to create entertainment, health and wellness</w:t>
      </w:r>
      <w:r w:rsidRPr="00AD788D" w:rsidR="0022485B">
        <w:rPr>
          <w:rFonts w:cs="Arial"/>
          <w:spacing w:val="-4"/>
          <w:szCs w:val="20"/>
          <w:lang w:val="en-GB"/>
        </w:rPr>
        <w:t xml:space="preserve"> for</w:t>
      </w:r>
      <w:r w:rsidRPr="00AD788D" w:rsidR="00BA4484">
        <w:rPr>
          <w:rFonts w:cs="Arial"/>
          <w:spacing w:val="-4"/>
          <w:szCs w:val="20"/>
          <w:lang w:val="en-GB"/>
        </w:rPr>
        <w:t xml:space="preserve"> its</w:t>
      </w:r>
      <w:r w:rsidRPr="00AD788D" w:rsidR="0022485B">
        <w:rPr>
          <w:rFonts w:cs="Arial"/>
          <w:spacing w:val="-4"/>
          <w:szCs w:val="20"/>
          <w:lang w:val="en-GB"/>
        </w:rPr>
        <w:t xml:space="preserve"> consumers</w:t>
      </w:r>
      <w:r w:rsidRPr="00AD788D" w:rsidR="007561B0">
        <w:rPr>
          <w:rFonts w:cs="Arial"/>
          <w:spacing w:val="-4"/>
          <w:szCs w:val="20"/>
          <w:lang w:val="en-GB"/>
        </w:rPr>
        <w:t xml:space="preserve"> today</w:t>
      </w:r>
      <w:r w:rsidRPr="00AD788D" w:rsidR="0022485B">
        <w:rPr>
          <w:rFonts w:cs="Arial"/>
          <w:spacing w:val="-4"/>
          <w:szCs w:val="20"/>
          <w:lang w:val="en-GB"/>
        </w:rPr>
        <w:t>,</w:t>
      </w:r>
      <w:r w:rsidRPr="00AD788D" w:rsidR="007561B0">
        <w:rPr>
          <w:rFonts w:cs="Arial"/>
          <w:spacing w:val="-4"/>
          <w:szCs w:val="20"/>
          <w:lang w:val="en-GB"/>
        </w:rPr>
        <w:t xml:space="preserve"> while</w:t>
      </w:r>
      <w:r w:rsidR="008073C6">
        <w:rPr>
          <w:rFonts w:cs="Arial"/>
          <w:spacing w:val="-4"/>
          <w:szCs w:val="20"/>
          <w:lang w:val="en-GB"/>
        </w:rPr>
        <w:t xml:space="preserve"> also</w:t>
      </w:r>
      <w:r w:rsidRPr="00AD788D" w:rsidR="007561B0">
        <w:rPr>
          <w:rFonts w:cs="Arial"/>
          <w:spacing w:val="-4"/>
          <w:szCs w:val="20"/>
          <w:lang w:val="en-GB"/>
        </w:rPr>
        <w:t xml:space="preserve"> </w:t>
      </w:r>
      <w:r w:rsidR="00793DE5">
        <w:rPr>
          <w:rFonts w:cs="Arial"/>
          <w:spacing w:val="-4"/>
          <w:szCs w:val="20"/>
          <w:lang w:val="en-GB"/>
        </w:rPr>
        <w:t xml:space="preserve">enriching </w:t>
      </w:r>
      <w:r w:rsidRPr="00AD788D" w:rsidR="007561B0">
        <w:rPr>
          <w:rFonts w:cs="Arial"/>
          <w:spacing w:val="-4"/>
          <w:szCs w:val="20"/>
          <w:lang w:val="en-GB"/>
        </w:rPr>
        <w:t>tomorrow.</w:t>
      </w:r>
    </w:p>
    <w:p w:rsidRPr="008121C7" w:rsidR="001512BB" w:rsidP="00D83202" w:rsidRDefault="001512BB" w14:paraId="038A0258" w14:textId="15FEAD1F">
      <w:pPr>
        <w:jc w:val="both"/>
        <w:rPr>
          <w:rFonts w:cs="Arial"/>
          <w:b/>
          <w:bCs/>
          <w:spacing w:val="-4"/>
          <w:sz w:val="24"/>
          <w:szCs w:val="24"/>
          <w:lang w:val="en-GB"/>
        </w:rPr>
      </w:pPr>
      <w:r w:rsidRPr="008121C7">
        <w:rPr>
          <w:rFonts w:cs="Arial"/>
          <w:b/>
          <w:bCs/>
          <w:spacing w:val="-4"/>
          <w:sz w:val="24"/>
          <w:szCs w:val="24"/>
          <w:lang w:val="en-GB"/>
        </w:rPr>
        <w:lastRenderedPageBreak/>
        <w:t>Sustainable wellbeing as the foundation</w:t>
      </w:r>
    </w:p>
    <w:p w:rsidRPr="00AD788D" w:rsidR="00BA4484" w:rsidP="00BA4484" w:rsidRDefault="00BA4484" w14:paraId="44B8E6F0" w14:textId="77777777">
      <w:pPr>
        <w:jc w:val="both"/>
        <w:rPr>
          <w:rFonts w:cs="Arial"/>
          <w:spacing w:val="-4"/>
          <w:szCs w:val="20"/>
          <w:lang w:val="en-GB"/>
        </w:rPr>
      </w:pPr>
    </w:p>
    <w:p w:rsidR="00793DE5" w:rsidP="00BA4484" w:rsidRDefault="00BA4484" w14:paraId="2E97A7DD" w14:textId="13833C05">
      <w:pPr>
        <w:jc w:val="both"/>
        <w:rPr>
          <w:rFonts w:cs="Arial"/>
          <w:spacing w:val="-4"/>
          <w:szCs w:val="20"/>
          <w:lang w:val="en-GB"/>
        </w:rPr>
      </w:pPr>
      <w:r w:rsidRPr="00AD788D">
        <w:rPr>
          <w:rFonts w:cs="Arial"/>
          <w:spacing w:val="-4"/>
          <w:szCs w:val="20"/>
          <w:lang w:val="en-GB"/>
        </w:rPr>
        <w:t xml:space="preserve">The Create Today, Enrich Tomorrow </w:t>
      </w:r>
      <w:r w:rsidR="00A32AD8">
        <w:rPr>
          <w:rFonts w:cs="Arial"/>
          <w:spacing w:val="-4"/>
          <w:szCs w:val="20"/>
          <w:lang w:val="en-GB"/>
        </w:rPr>
        <w:t xml:space="preserve">(CTET) </w:t>
      </w:r>
      <w:r w:rsidRPr="00AD788D">
        <w:rPr>
          <w:rFonts w:cs="Arial"/>
          <w:spacing w:val="-4"/>
          <w:szCs w:val="20"/>
          <w:lang w:val="en-GB"/>
        </w:rPr>
        <w:t xml:space="preserve">ethos is at the heart of everything Panasonic does, ensuring that the company is taking </w:t>
      </w:r>
      <w:r w:rsidR="001512BB">
        <w:rPr>
          <w:rFonts w:cs="Arial"/>
          <w:spacing w:val="-4"/>
          <w:szCs w:val="20"/>
          <w:lang w:val="en-GB"/>
        </w:rPr>
        <w:t xml:space="preserve">concrete and impactful steps to reduce not only its own CO2 emissions, but also those </w:t>
      </w:r>
      <w:r w:rsidR="00042BEA">
        <w:rPr>
          <w:rFonts w:cs="Arial"/>
          <w:spacing w:val="-4"/>
          <w:szCs w:val="20"/>
          <w:lang w:val="en-GB"/>
        </w:rPr>
        <w:t>of its c</w:t>
      </w:r>
      <w:r w:rsidR="009873ED">
        <w:rPr>
          <w:rFonts w:cs="Arial"/>
          <w:spacing w:val="-4"/>
          <w:szCs w:val="20"/>
          <w:lang w:val="en-GB"/>
        </w:rPr>
        <w:t>ustomers</w:t>
      </w:r>
      <w:r w:rsidR="00042BEA">
        <w:rPr>
          <w:rFonts w:cs="Arial"/>
          <w:spacing w:val="-4"/>
          <w:szCs w:val="20"/>
          <w:lang w:val="en-GB"/>
        </w:rPr>
        <w:t xml:space="preserve"> </w:t>
      </w:r>
      <w:r w:rsidR="001512BB">
        <w:rPr>
          <w:rFonts w:cs="Arial"/>
          <w:spacing w:val="-4"/>
          <w:szCs w:val="20"/>
          <w:lang w:val="en-GB"/>
        </w:rPr>
        <w:t xml:space="preserve">through its sustainability solutions and products. </w:t>
      </w:r>
      <w:r w:rsidR="00A32AD8">
        <w:rPr>
          <w:rFonts w:cs="Arial"/>
          <w:spacing w:val="-4"/>
          <w:szCs w:val="20"/>
          <w:lang w:val="en-GB"/>
        </w:rPr>
        <w:t xml:space="preserve">Alongside the focus on </w:t>
      </w:r>
      <w:r w:rsidR="001512BB">
        <w:rPr>
          <w:rFonts w:cs="Arial"/>
          <w:spacing w:val="-4"/>
          <w:szCs w:val="20"/>
          <w:lang w:val="en-GB"/>
        </w:rPr>
        <w:t>decarbonisation</w:t>
      </w:r>
      <w:r w:rsidR="002120F7">
        <w:rPr>
          <w:rFonts w:cs="Arial"/>
          <w:spacing w:val="-4"/>
          <w:szCs w:val="20"/>
          <w:lang w:val="en-GB"/>
        </w:rPr>
        <w:t xml:space="preserve">, </w:t>
      </w:r>
      <w:r w:rsidR="00DF50F9">
        <w:rPr>
          <w:rFonts w:cs="Arial"/>
          <w:spacing w:val="-4"/>
          <w:szCs w:val="20"/>
          <w:lang w:val="en-GB"/>
        </w:rPr>
        <w:t>the company</w:t>
      </w:r>
      <w:r w:rsidR="002120F7">
        <w:rPr>
          <w:rFonts w:cs="Arial"/>
          <w:spacing w:val="-4"/>
          <w:szCs w:val="20"/>
          <w:lang w:val="en-GB"/>
        </w:rPr>
        <w:t xml:space="preserve"> included</w:t>
      </w:r>
      <w:r w:rsidR="00A32AD8">
        <w:rPr>
          <w:rFonts w:cs="Arial"/>
          <w:spacing w:val="-4"/>
          <w:szCs w:val="20"/>
          <w:lang w:val="en-GB"/>
        </w:rPr>
        <w:t xml:space="preserve"> a second pillar </w:t>
      </w:r>
      <w:r w:rsidR="002120F7">
        <w:rPr>
          <w:rFonts w:cs="Arial"/>
          <w:spacing w:val="-4"/>
          <w:szCs w:val="20"/>
          <w:lang w:val="en-GB"/>
        </w:rPr>
        <w:t>to its Pana</w:t>
      </w:r>
      <w:r w:rsidR="00DF50F9">
        <w:rPr>
          <w:rFonts w:cs="Arial"/>
          <w:spacing w:val="-4"/>
          <w:szCs w:val="20"/>
          <w:lang w:val="en-GB"/>
        </w:rPr>
        <w:t>sonic Green Impact core</w:t>
      </w:r>
      <w:r w:rsidR="00A32AD8">
        <w:rPr>
          <w:rFonts w:cs="Arial"/>
          <w:spacing w:val="-4"/>
          <w:szCs w:val="20"/>
          <w:lang w:val="en-GB"/>
        </w:rPr>
        <w:t xml:space="preserve"> </w:t>
      </w:r>
      <w:r w:rsidR="00167E1C">
        <w:rPr>
          <w:rFonts w:cs="Arial"/>
          <w:spacing w:val="-4"/>
          <w:szCs w:val="20"/>
          <w:lang w:val="en-GB"/>
        </w:rPr>
        <w:t xml:space="preserve">business </w:t>
      </w:r>
      <w:r w:rsidR="00A32AD8">
        <w:rPr>
          <w:rFonts w:cs="Arial"/>
          <w:spacing w:val="-4"/>
          <w:szCs w:val="20"/>
          <w:lang w:val="en-GB"/>
        </w:rPr>
        <w:t>strategy —</w:t>
      </w:r>
      <w:r w:rsidR="00630D31">
        <w:rPr>
          <w:rFonts w:cs="Arial"/>
          <w:spacing w:val="-4"/>
          <w:szCs w:val="20"/>
          <w:lang w:val="en-GB"/>
        </w:rPr>
        <w:t xml:space="preserve"> </w:t>
      </w:r>
      <w:r w:rsidRPr="00630D31" w:rsidR="00630D31">
        <w:rPr>
          <w:rFonts w:cs="Arial"/>
          <w:spacing w:val="-4"/>
          <w:szCs w:val="20"/>
          <w:lang w:val="en-GB"/>
        </w:rPr>
        <w:t>Circular Economy</w:t>
      </w:r>
      <w:r w:rsidR="00C763C3">
        <w:rPr>
          <w:rFonts w:cs="Arial"/>
          <w:spacing w:val="-4"/>
          <w:szCs w:val="20"/>
          <w:lang w:val="en-GB"/>
        </w:rPr>
        <w:t>,</w:t>
      </w:r>
      <w:r w:rsidRPr="00630D31" w:rsidR="00630D31">
        <w:rPr>
          <w:rFonts w:cs="Arial"/>
          <w:spacing w:val="-4"/>
          <w:szCs w:val="20"/>
          <w:lang w:val="en-GB"/>
        </w:rPr>
        <w:t xml:space="preserve"> a holistic approach for more sustainable business</w:t>
      </w:r>
      <w:r w:rsidR="008B3CFF">
        <w:rPr>
          <w:rFonts w:cs="Arial"/>
          <w:spacing w:val="-4"/>
          <w:szCs w:val="20"/>
          <w:lang w:val="en-GB"/>
        </w:rPr>
        <w:t xml:space="preserve"> across the entire organisation</w:t>
      </w:r>
      <w:r w:rsidR="00A32AD8">
        <w:rPr>
          <w:rFonts w:cs="Arial"/>
          <w:spacing w:val="-4"/>
          <w:szCs w:val="20"/>
          <w:lang w:val="en-GB"/>
        </w:rPr>
        <w:t>.</w:t>
      </w:r>
    </w:p>
    <w:p w:rsidR="00793DE5" w:rsidP="00BA4484" w:rsidRDefault="00793DE5" w14:paraId="70B2C2A6" w14:textId="77777777">
      <w:pPr>
        <w:jc w:val="both"/>
        <w:rPr>
          <w:rFonts w:cs="Arial"/>
          <w:spacing w:val="-4"/>
          <w:szCs w:val="20"/>
          <w:lang w:val="en-GB"/>
        </w:rPr>
      </w:pPr>
    </w:p>
    <w:p w:rsidRPr="00AD788D" w:rsidR="00BA4484" w:rsidP="00BA4484" w:rsidRDefault="00656C04" w14:paraId="261BB9BF" w14:textId="4570B791">
      <w:pPr>
        <w:jc w:val="both"/>
        <w:rPr>
          <w:rFonts w:cs="Arial"/>
          <w:spacing w:val="-4"/>
          <w:szCs w:val="20"/>
          <w:lang w:val="en-GB"/>
        </w:rPr>
      </w:pPr>
      <w:r>
        <w:rPr>
          <w:rFonts w:cs="Arial"/>
          <w:spacing w:val="-4"/>
          <w:szCs w:val="20"/>
          <w:lang w:val="en-GB"/>
        </w:rPr>
        <w:t xml:space="preserve">In line with </w:t>
      </w:r>
      <w:r w:rsidR="008073C6">
        <w:rPr>
          <w:rFonts w:cs="Arial"/>
          <w:spacing w:val="-4"/>
          <w:szCs w:val="20"/>
          <w:lang w:val="en-GB"/>
        </w:rPr>
        <w:t xml:space="preserve">efforts to create </w:t>
      </w:r>
      <w:r w:rsidR="00627316">
        <w:rPr>
          <w:rFonts w:cs="Arial"/>
          <w:spacing w:val="-4"/>
          <w:szCs w:val="20"/>
          <w:lang w:val="en-GB"/>
        </w:rPr>
        <w:t>a</w:t>
      </w:r>
      <w:r w:rsidR="008073C6">
        <w:rPr>
          <w:rFonts w:cs="Arial"/>
          <w:spacing w:val="-4"/>
          <w:szCs w:val="20"/>
          <w:lang w:val="en-GB"/>
        </w:rPr>
        <w:t xml:space="preserve"> circular economy</w:t>
      </w:r>
      <w:r w:rsidR="0042514D">
        <w:rPr>
          <w:rFonts w:cs="Arial"/>
          <w:spacing w:val="-4"/>
          <w:szCs w:val="20"/>
          <w:lang w:val="en-GB"/>
        </w:rPr>
        <w:t xml:space="preserve"> business model</w:t>
      </w:r>
      <w:r>
        <w:rPr>
          <w:rFonts w:cs="Arial"/>
          <w:spacing w:val="-4"/>
          <w:szCs w:val="20"/>
          <w:lang w:val="en-GB"/>
        </w:rPr>
        <w:t xml:space="preserve">, Panasonic </w:t>
      </w:r>
      <w:r w:rsidR="00FE5E4F">
        <w:rPr>
          <w:rFonts w:cs="Arial"/>
          <w:spacing w:val="-4"/>
          <w:szCs w:val="20"/>
          <w:lang w:val="en-GB"/>
        </w:rPr>
        <w:t>is also expanding on its</w:t>
      </w:r>
      <w:r w:rsidR="00853438">
        <w:rPr>
          <w:rFonts w:cs="Arial"/>
          <w:spacing w:val="-4"/>
          <w:szCs w:val="20"/>
          <w:lang w:val="en-GB"/>
        </w:rPr>
        <w:t xml:space="preserve"> more than 20 years </w:t>
      </w:r>
      <w:r w:rsidR="00FE5E4F">
        <w:rPr>
          <w:rFonts w:cs="Arial"/>
          <w:spacing w:val="-4"/>
          <w:szCs w:val="20"/>
          <w:lang w:val="en-GB"/>
        </w:rPr>
        <w:t>of</w:t>
      </w:r>
      <w:r w:rsidR="00853438">
        <w:rPr>
          <w:rFonts w:cs="Arial"/>
          <w:spacing w:val="-4"/>
          <w:szCs w:val="20"/>
          <w:lang w:val="en-GB"/>
        </w:rPr>
        <w:t xml:space="preserve"> recycling</w:t>
      </w:r>
      <w:r w:rsidR="00FE5E4F">
        <w:rPr>
          <w:rFonts w:cs="Arial"/>
          <w:spacing w:val="-4"/>
          <w:szCs w:val="20"/>
          <w:lang w:val="en-GB"/>
        </w:rPr>
        <w:t xml:space="preserve"> experience</w:t>
      </w:r>
      <w:r w:rsidR="00853438">
        <w:rPr>
          <w:rFonts w:cs="Arial"/>
          <w:spacing w:val="-4"/>
          <w:szCs w:val="20"/>
          <w:lang w:val="en-GB"/>
        </w:rPr>
        <w:t xml:space="preserve">. </w:t>
      </w:r>
      <w:r w:rsidR="00C763C3">
        <w:rPr>
          <w:rFonts w:cs="Arial"/>
          <w:spacing w:val="-4"/>
          <w:szCs w:val="20"/>
          <w:lang w:val="en-GB"/>
        </w:rPr>
        <w:t>Through</w:t>
      </w:r>
      <w:r w:rsidR="008B3CFF">
        <w:rPr>
          <w:rFonts w:cs="Arial"/>
          <w:spacing w:val="-4"/>
          <w:szCs w:val="20"/>
          <w:lang w:val="en-GB"/>
        </w:rPr>
        <w:t xml:space="preserve"> t</w:t>
      </w:r>
      <w:r w:rsidR="00FE5E4F">
        <w:rPr>
          <w:rFonts w:cs="Arial"/>
          <w:spacing w:val="-4"/>
          <w:szCs w:val="20"/>
          <w:lang w:val="en-GB"/>
        </w:rPr>
        <w:t xml:space="preserve">he </w:t>
      </w:r>
      <w:r w:rsidRPr="00380500" w:rsidR="00853438">
        <w:rPr>
          <w:rFonts w:cs="Arial"/>
          <w:spacing w:val="-4"/>
          <w:szCs w:val="20"/>
          <w:lang w:val="en-GB"/>
        </w:rPr>
        <w:t>Panasonic Eco-Technologies Centre</w:t>
      </w:r>
      <w:r w:rsidRPr="00380500" w:rsidR="00C763C3">
        <w:rPr>
          <w:rFonts w:cs="Arial"/>
          <w:spacing w:val="-4"/>
          <w:szCs w:val="20"/>
          <w:lang w:val="en-GB"/>
        </w:rPr>
        <w:t>,</w:t>
      </w:r>
      <w:r w:rsidRPr="00380500" w:rsidR="00853438">
        <w:rPr>
          <w:rFonts w:cs="Arial"/>
          <w:spacing w:val="-4"/>
          <w:szCs w:val="20"/>
          <w:lang w:val="en-GB"/>
        </w:rPr>
        <w:t xml:space="preserve"> one of four Japanese recycling facilities</w:t>
      </w:r>
      <w:r w:rsidRPr="00380500" w:rsidR="00C763C3">
        <w:rPr>
          <w:rFonts w:cs="Arial"/>
          <w:spacing w:val="-4"/>
          <w:szCs w:val="20"/>
          <w:lang w:val="en-GB"/>
        </w:rPr>
        <w:t>,</w:t>
      </w:r>
      <w:r w:rsidRPr="00380500" w:rsidR="00853438">
        <w:rPr>
          <w:rFonts w:cs="Arial"/>
          <w:spacing w:val="-4"/>
          <w:szCs w:val="20"/>
          <w:lang w:val="en-GB"/>
        </w:rPr>
        <w:t> </w:t>
      </w:r>
      <w:r w:rsidRPr="00380500" w:rsidR="00F46007">
        <w:rPr>
          <w:rFonts w:cs="Arial"/>
          <w:spacing w:val="-4"/>
          <w:szCs w:val="20"/>
          <w:lang w:val="en-GB"/>
        </w:rPr>
        <w:t>the company</w:t>
      </w:r>
      <w:r w:rsidRPr="00380500" w:rsidR="00C763C3">
        <w:rPr>
          <w:rFonts w:cs="Arial"/>
          <w:spacing w:val="-4"/>
          <w:szCs w:val="20"/>
          <w:lang w:val="en-GB"/>
        </w:rPr>
        <w:t xml:space="preserve"> has </w:t>
      </w:r>
      <w:r w:rsidRPr="00380500" w:rsidR="00497EDF">
        <w:rPr>
          <w:rFonts w:cs="Arial"/>
          <w:spacing w:val="-4"/>
          <w:szCs w:val="20"/>
          <w:lang w:val="en-GB"/>
        </w:rPr>
        <w:t xml:space="preserve">collected </w:t>
      </w:r>
      <w:r w:rsidRPr="00380500" w:rsidR="001B7E82">
        <w:rPr>
          <w:rFonts w:cs="Arial"/>
          <w:spacing w:val="-4"/>
          <w:szCs w:val="20"/>
          <w:lang w:val="en-GB"/>
        </w:rPr>
        <w:t xml:space="preserve">in-depth know-how for </w:t>
      </w:r>
      <w:r w:rsidRPr="00380500" w:rsidR="00C763C3">
        <w:rPr>
          <w:rFonts w:cs="Arial"/>
          <w:spacing w:val="-4"/>
          <w:szCs w:val="20"/>
          <w:lang w:val="en-GB"/>
        </w:rPr>
        <w:t>decades</w:t>
      </w:r>
      <w:r w:rsidRPr="00380500" w:rsidR="00853438">
        <w:rPr>
          <w:rFonts w:cs="Arial"/>
          <w:spacing w:val="-4"/>
          <w:szCs w:val="20"/>
          <w:lang w:val="en-GB"/>
        </w:rPr>
        <w:t xml:space="preserve"> </w:t>
      </w:r>
      <w:r w:rsidRPr="00380500" w:rsidR="00F52ABC">
        <w:rPr>
          <w:rFonts w:cs="Arial"/>
          <w:spacing w:val="-4"/>
          <w:szCs w:val="20"/>
          <w:lang w:val="en-GB"/>
        </w:rPr>
        <w:t>and in</w:t>
      </w:r>
      <w:r w:rsidRPr="00380500" w:rsidR="00713E11">
        <w:rPr>
          <w:rFonts w:cs="Arial"/>
          <w:spacing w:val="-4"/>
          <w:szCs w:val="20"/>
          <w:lang w:val="en-GB"/>
        </w:rPr>
        <w:t xml:space="preserve"> April this year</w:t>
      </w:r>
      <w:r w:rsidRPr="00380500" w:rsidR="00F52ABC">
        <w:rPr>
          <w:rFonts w:cs="Arial"/>
          <w:spacing w:val="-4"/>
          <w:szCs w:val="20"/>
          <w:lang w:val="en-GB"/>
        </w:rPr>
        <w:t xml:space="preserve"> </w:t>
      </w:r>
      <w:r w:rsidRPr="00380500" w:rsidR="001B7E82">
        <w:rPr>
          <w:rFonts w:cs="Arial"/>
          <w:spacing w:val="-4"/>
          <w:szCs w:val="20"/>
          <w:lang w:val="en-GB"/>
        </w:rPr>
        <w:t>Panasonic</w:t>
      </w:r>
      <w:r w:rsidRPr="00380500" w:rsidR="00F52ABC">
        <w:rPr>
          <w:rFonts w:cs="Arial"/>
          <w:spacing w:val="-4"/>
          <w:szCs w:val="20"/>
          <w:lang w:val="en-GB"/>
        </w:rPr>
        <w:t xml:space="preserve"> also </w:t>
      </w:r>
      <w:r>
        <w:rPr>
          <w:rFonts w:cs="Arial"/>
          <w:spacing w:val="-4"/>
          <w:szCs w:val="20"/>
          <w:lang w:val="en-GB"/>
        </w:rPr>
        <w:t>launched a</w:t>
      </w:r>
      <w:r w:rsidRPr="00AD788D" w:rsidR="00BA4484">
        <w:rPr>
          <w:rFonts w:cs="Arial"/>
          <w:spacing w:val="-4"/>
          <w:szCs w:val="20"/>
          <w:lang w:val="en-GB"/>
        </w:rPr>
        <w:t xml:space="preserve"> new refurbishing programme</w:t>
      </w:r>
      <w:r w:rsidR="00C63F40">
        <w:rPr>
          <w:rFonts w:cs="Arial"/>
          <w:spacing w:val="-4"/>
          <w:szCs w:val="20"/>
          <w:lang w:val="en-GB"/>
        </w:rPr>
        <w:t xml:space="preserve"> called “Panasonic Factory Refresh”</w:t>
      </w:r>
      <w:r w:rsidR="00F52ABC">
        <w:rPr>
          <w:rFonts w:cs="Arial"/>
          <w:spacing w:val="-4"/>
          <w:szCs w:val="20"/>
          <w:lang w:val="en-GB"/>
        </w:rPr>
        <w:t>. The programme —which is only available in Japan currently—</w:t>
      </w:r>
      <w:r w:rsidR="004F6FCA">
        <w:rPr>
          <w:rFonts w:cs="Arial"/>
          <w:spacing w:val="-4"/>
          <w:szCs w:val="20"/>
          <w:lang w:val="en-GB"/>
        </w:rPr>
        <w:t xml:space="preserve"> includes </w:t>
      </w:r>
      <w:r w:rsidRPr="00E75F62" w:rsidR="00E75F62">
        <w:rPr>
          <w:rFonts w:cs="Arial"/>
          <w:spacing w:val="-4"/>
          <w:szCs w:val="20"/>
          <w:lang w:val="en-GB"/>
        </w:rPr>
        <w:t>TV</w:t>
      </w:r>
      <w:r w:rsidR="004F6FCA">
        <w:rPr>
          <w:rFonts w:cs="Arial"/>
          <w:spacing w:val="-4"/>
          <w:szCs w:val="20"/>
          <w:lang w:val="en-GB"/>
        </w:rPr>
        <w:t>s</w:t>
      </w:r>
      <w:r w:rsidRPr="00E75F62" w:rsidR="00E75F62">
        <w:rPr>
          <w:rFonts w:cs="Arial"/>
          <w:spacing w:val="-4"/>
          <w:szCs w:val="20"/>
          <w:lang w:val="en-GB"/>
        </w:rPr>
        <w:t>, washing machine</w:t>
      </w:r>
      <w:r w:rsidR="004F6FCA">
        <w:rPr>
          <w:rFonts w:cs="Arial"/>
          <w:spacing w:val="-4"/>
          <w:szCs w:val="20"/>
          <w:lang w:val="en-GB"/>
        </w:rPr>
        <w:t>s</w:t>
      </w:r>
      <w:r w:rsidRPr="00E75F62" w:rsidR="00E75F62">
        <w:rPr>
          <w:rFonts w:cs="Arial"/>
          <w:spacing w:val="-4"/>
          <w:szCs w:val="20"/>
          <w:lang w:val="en-GB"/>
        </w:rPr>
        <w:t>, dishwasher</w:t>
      </w:r>
      <w:r w:rsidR="004F6FCA">
        <w:rPr>
          <w:rFonts w:cs="Arial"/>
          <w:spacing w:val="-4"/>
          <w:szCs w:val="20"/>
          <w:lang w:val="en-GB"/>
        </w:rPr>
        <w:t>s</w:t>
      </w:r>
      <w:r w:rsidRPr="00E75F62" w:rsidR="00E75F62">
        <w:rPr>
          <w:rFonts w:cs="Arial"/>
          <w:spacing w:val="-4"/>
          <w:szCs w:val="20"/>
          <w:lang w:val="en-GB"/>
        </w:rPr>
        <w:t>, refrigerator</w:t>
      </w:r>
      <w:r w:rsidR="004F6FCA">
        <w:rPr>
          <w:rFonts w:cs="Arial"/>
          <w:spacing w:val="-4"/>
          <w:szCs w:val="20"/>
          <w:lang w:val="en-GB"/>
        </w:rPr>
        <w:t>s</w:t>
      </w:r>
      <w:r w:rsidRPr="00E75F62" w:rsidR="00E75F62">
        <w:rPr>
          <w:rFonts w:cs="Arial"/>
          <w:spacing w:val="-4"/>
          <w:szCs w:val="20"/>
          <w:lang w:val="en-GB"/>
        </w:rPr>
        <w:t xml:space="preserve">, </w:t>
      </w:r>
      <w:r w:rsidR="008C78F9">
        <w:rPr>
          <w:rFonts w:cs="Arial"/>
          <w:spacing w:val="-4"/>
          <w:szCs w:val="20"/>
          <w:lang w:val="en-GB"/>
        </w:rPr>
        <w:t>and</w:t>
      </w:r>
      <w:r w:rsidRPr="00E75F62" w:rsidR="00E75F62">
        <w:rPr>
          <w:rFonts w:cs="Arial"/>
          <w:spacing w:val="-4"/>
          <w:szCs w:val="20"/>
          <w:lang w:val="en-GB"/>
        </w:rPr>
        <w:t xml:space="preserve"> </w:t>
      </w:r>
      <w:r w:rsidRPr="00E75F62" w:rsidR="00C763C3">
        <w:rPr>
          <w:rFonts w:cs="Arial"/>
          <w:spacing w:val="-4"/>
          <w:szCs w:val="20"/>
          <w:lang w:val="en-GB"/>
        </w:rPr>
        <w:t>L</w:t>
      </w:r>
      <w:r w:rsidR="00C763C3">
        <w:rPr>
          <w:rFonts w:cs="Arial"/>
          <w:spacing w:val="-4"/>
          <w:szCs w:val="20"/>
          <w:lang w:val="en-GB"/>
        </w:rPr>
        <w:t xml:space="preserve">UMIX </w:t>
      </w:r>
      <w:r w:rsidRPr="00E75F62" w:rsidR="00E75F62">
        <w:rPr>
          <w:rFonts w:cs="Arial"/>
          <w:spacing w:val="-4"/>
          <w:szCs w:val="20"/>
          <w:lang w:val="en-GB"/>
        </w:rPr>
        <w:t>cameras</w:t>
      </w:r>
      <w:r w:rsidRPr="00AD788D" w:rsidR="00BA4484">
        <w:rPr>
          <w:rFonts w:cs="Arial"/>
          <w:spacing w:val="-4"/>
          <w:szCs w:val="20"/>
          <w:lang w:val="en-GB"/>
        </w:rPr>
        <w:t>.</w:t>
      </w:r>
    </w:p>
    <w:p w:rsidRPr="00AD788D" w:rsidR="00BA4484" w:rsidP="00BA4484" w:rsidRDefault="00BA4484" w14:paraId="733B2C5F" w14:textId="77777777">
      <w:pPr>
        <w:jc w:val="both"/>
        <w:rPr>
          <w:rFonts w:cs="Arial"/>
          <w:spacing w:val="-4"/>
          <w:szCs w:val="20"/>
          <w:lang w:val="en-GB"/>
        </w:rPr>
      </w:pPr>
    </w:p>
    <w:p w:rsidR="00656C04" w:rsidP="007C6463" w:rsidRDefault="00F52ABC" w14:paraId="49E4E944" w14:textId="03E46649">
      <w:pPr>
        <w:jc w:val="both"/>
        <w:rPr>
          <w:rFonts w:cs="Arial"/>
          <w:spacing w:val="-4"/>
          <w:szCs w:val="20"/>
          <w:lang w:val="en-GB"/>
        </w:rPr>
      </w:pPr>
      <w:r>
        <w:rPr>
          <w:rFonts w:cs="Arial"/>
          <w:spacing w:val="-4"/>
          <w:szCs w:val="20"/>
          <w:lang w:val="en-GB"/>
        </w:rPr>
        <w:t xml:space="preserve">As well as </w:t>
      </w:r>
      <w:r w:rsidR="00791320">
        <w:rPr>
          <w:rFonts w:cs="Arial"/>
          <w:spacing w:val="-4"/>
          <w:szCs w:val="20"/>
          <w:lang w:val="en-GB"/>
        </w:rPr>
        <w:t xml:space="preserve">establishing </w:t>
      </w:r>
      <w:r w:rsidR="003F5B80">
        <w:rPr>
          <w:rFonts w:cs="Arial"/>
          <w:spacing w:val="-4"/>
          <w:szCs w:val="20"/>
          <w:lang w:val="en-GB"/>
        </w:rPr>
        <w:t>the</w:t>
      </w:r>
      <w:r w:rsidR="00793DE5">
        <w:rPr>
          <w:rFonts w:cs="Arial"/>
          <w:spacing w:val="-4"/>
          <w:szCs w:val="20"/>
          <w:lang w:val="en-GB"/>
        </w:rPr>
        <w:t xml:space="preserve"> circular economy</w:t>
      </w:r>
      <w:r w:rsidR="00791320">
        <w:rPr>
          <w:rFonts w:cs="Arial"/>
          <w:spacing w:val="-4"/>
          <w:szCs w:val="20"/>
          <w:lang w:val="en-GB"/>
        </w:rPr>
        <w:t xml:space="preserve"> business approach</w:t>
      </w:r>
      <w:r w:rsidR="00793DE5">
        <w:rPr>
          <w:rFonts w:cs="Arial"/>
          <w:spacing w:val="-4"/>
          <w:szCs w:val="20"/>
          <w:lang w:val="en-GB"/>
        </w:rPr>
        <w:t xml:space="preserve">, </w:t>
      </w:r>
      <w:r w:rsidRPr="00AD788D" w:rsidR="007C6463">
        <w:rPr>
          <w:rFonts w:cs="Arial"/>
          <w:spacing w:val="-4"/>
          <w:szCs w:val="20"/>
          <w:lang w:val="en-GB"/>
        </w:rPr>
        <w:t xml:space="preserve">Panasonic </w:t>
      </w:r>
      <w:r w:rsidR="00793DE5">
        <w:rPr>
          <w:rFonts w:cs="Arial"/>
          <w:spacing w:val="-4"/>
          <w:szCs w:val="20"/>
          <w:lang w:val="en-GB"/>
        </w:rPr>
        <w:t xml:space="preserve">is </w:t>
      </w:r>
      <w:r w:rsidR="00656C04">
        <w:rPr>
          <w:rFonts w:cs="Arial"/>
          <w:spacing w:val="-4"/>
          <w:szCs w:val="20"/>
          <w:lang w:val="en-GB"/>
        </w:rPr>
        <w:t>also focussing on reducing its overall impact on the planet</w:t>
      </w:r>
      <w:r w:rsidR="00906C89">
        <w:rPr>
          <w:rFonts w:cs="Arial"/>
          <w:spacing w:val="-4"/>
          <w:szCs w:val="20"/>
          <w:lang w:val="en-GB"/>
        </w:rPr>
        <w:t xml:space="preserve"> in its own operations. The company </w:t>
      </w:r>
      <w:r w:rsidR="006D5CF1">
        <w:rPr>
          <w:rFonts w:cs="Arial"/>
          <w:spacing w:val="-4"/>
          <w:szCs w:val="20"/>
          <w:lang w:val="en-GB"/>
        </w:rPr>
        <w:t xml:space="preserve">reported only last week that it </w:t>
      </w:r>
      <w:r w:rsidR="00C763C3">
        <w:rPr>
          <w:rFonts w:cs="Arial"/>
          <w:spacing w:val="-4"/>
          <w:szCs w:val="20"/>
          <w:lang w:val="en-GB"/>
        </w:rPr>
        <w:t xml:space="preserve">has </w:t>
      </w:r>
      <w:r w:rsidR="006D5CF1">
        <w:rPr>
          <w:rFonts w:cs="Arial"/>
          <w:spacing w:val="-4"/>
          <w:szCs w:val="20"/>
          <w:lang w:val="en-GB"/>
        </w:rPr>
        <w:t xml:space="preserve">overachieved its midterm target </w:t>
      </w:r>
      <w:r w:rsidR="00694E05">
        <w:rPr>
          <w:rFonts w:cs="Arial"/>
          <w:spacing w:val="-4"/>
          <w:szCs w:val="20"/>
          <w:lang w:val="en-GB"/>
        </w:rPr>
        <w:t>of</w:t>
      </w:r>
      <w:r w:rsidR="00C763C3">
        <w:rPr>
          <w:rFonts w:cs="Arial"/>
          <w:spacing w:val="-4"/>
          <w:szCs w:val="20"/>
          <w:lang w:val="en-GB"/>
        </w:rPr>
        <w:t xml:space="preserve"> turning</w:t>
      </w:r>
      <w:r w:rsidR="00694E05">
        <w:rPr>
          <w:rFonts w:cs="Arial"/>
          <w:spacing w:val="-4"/>
          <w:szCs w:val="20"/>
          <w:lang w:val="en-GB"/>
        </w:rPr>
        <w:t xml:space="preserve"> </w:t>
      </w:r>
      <w:r w:rsidR="00F51CCC">
        <w:rPr>
          <w:rFonts w:cs="Arial"/>
          <w:spacing w:val="-4"/>
          <w:szCs w:val="20"/>
          <w:lang w:val="en-GB"/>
        </w:rPr>
        <w:t xml:space="preserve">37 of its 250 </w:t>
      </w:r>
      <w:r w:rsidR="00CC620F">
        <w:rPr>
          <w:rFonts w:cs="Arial"/>
          <w:spacing w:val="-4"/>
          <w:szCs w:val="20"/>
          <w:lang w:val="en-GB"/>
        </w:rPr>
        <w:t>manufactu</w:t>
      </w:r>
      <w:r w:rsidR="00694E05">
        <w:rPr>
          <w:rFonts w:cs="Arial"/>
          <w:spacing w:val="-4"/>
          <w:szCs w:val="20"/>
          <w:lang w:val="en-GB"/>
        </w:rPr>
        <w:t>ring</w:t>
      </w:r>
      <w:r w:rsidR="00F51CCC">
        <w:rPr>
          <w:rFonts w:cs="Arial"/>
          <w:spacing w:val="-4"/>
          <w:szCs w:val="20"/>
          <w:lang w:val="en-GB"/>
        </w:rPr>
        <w:t xml:space="preserve"> locations</w:t>
      </w:r>
      <w:r w:rsidR="00CC620F">
        <w:rPr>
          <w:rFonts w:cs="Arial"/>
          <w:spacing w:val="-4"/>
          <w:szCs w:val="20"/>
          <w:lang w:val="en-GB"/>
        </w:rPr>
        <w:t xml:space="preserve"> into zero CO2-emissions factories</w:t>
      </w:r>
      <w:r w:rsidR="00694E05">
        <w:rPr>
          <w:rFonts w:cs="Arial"/>
          <w:spacing w:val="-4"/>
          <w:szCs w:val="20"/>
          <w:lang w:val="en-GB"/>
        </w:rPr>
        <w:t xml:space="preserve"> by March 2025, reporting 44 factories globally </w:t>
      </w:r>
      <w:r w:rsidR="00C763C3">
        <w:rPr>
          <w:rFonts w:cs="Arial"/>
          <w:spacing w:val="-4"/>
          <w:szCs w:val="20"/>
          <w:lang w:val="en-GB"/>
        </w:rPr>
        <w:t xml:space="preserve">have been </w:t>
      </w:r>
      <w:r w:rsidR="003C3DAD">
        <w:rPr>
          <w:rFonts w:cs="Arial"/>
          <w:spacing w:val="-4"/>
          <w:szCs w:val="20"/>
          <w:lang w:val="en-GB"/>
        </w:rPr>
        <w:t>decarbonised</w:t>
      </w:r>
      <w:r w:rsidR="00694E05">
        <w:rPr>
          <w:rFonts w:cs="Arial"/>
          <w:spacing w:val="-4"/>
          <w:szCs w:val="20"/>
          <w:lang w:val="en-GB"/>
        </w:rPr>
        <w:t>.</w:t>
      </w:r>
      <w:r w:rsidR="00F51CCC">
        <w:rPr>
          <w:rFonts w:cs="Arial"/>
          <w:spacing w:val="-4"/>
          <w:szCs w:val="20"/>
          <w:lang w:val="en-GB"/>
        </w:rPr>
        <w:t xml:space="preserve"> </w:t>
      </w:r>
    </w:p>
    <w:p w:rsidRPr="00AD788D" w:rsidR="007561B0" w:rsidP="00D83202" w:rsidRDefault="007561B0" w14:paraId="69BEDDA5" w14:textId="3B09F0A6">
      <w:pPr>
        <w:jc w:val="both"/>
        <w:rPr>
          <w:rFonts w:cs="Arial"/>
          <w:spacing w:val="-4"/>
          <w:szCs w:val="20"/>
          <w:lang w:val="en-GB"/>
        </w:rPr>
      </w:pPr>
    </w:p>
    <w:p w:rsidRPr="00AD788D" w:rsidR="007C6463" w:rsidP="00D83202" w:rsidRDefault="00734B19" w14:paraId="44F023CA" w14:textId="0D670004">
      <w:pPr>
        <w:jc w:val="both"/>
        <w:rPr>
          <w:rFonts w:cs="Arial"/>
          <w:spacing w:val="-4"/>
          <w:szCs w:val="20"/>
          <w:lang w:val="en-GB"/>
        </w:rPr>
      </w:pPr>
      <w:r w:rsidRPr="00734B19">
        <w:rPr>
          <w:rFonts w:cs="Arial"/>
          <w:spacing w:val="-4"/>
          <w:szCs w:val="20"/>
          <w:lang w:val="en-GB"/>
        </w:rPr>
        <w:t>"For over 100 years, Panasonic has been dedicated to contributing to society, and today, the critical issue we face is climate change. In response, Panasonic is committed to reducing and avoiding carbon emissions, while actively developing solutions that promote the use of recycled materials and</w:t>
      </w:r>
      <w:r>
        <w:rPr>
          <w:rFonts w:cs="Arial"/>
          <w:spacing w:val="-4"/>
          <w:szCs w:val="20"/>
          <w:lang w:val="en-GB"/>
        </w:rPr>
        <w:t xml:space="preserve"> encourage customers to buy</w:t>
      </w:r>
      <w:r w:rsidRPr="00734B19">
        <w:rPr>
          <w:rFonts w:cs="Arial"/>
          <w:spacing w:val="-4"/>
          <w:szCs w:val="20"/>
          <w:lang w:val="en-GB"/>
        </w:rPr>
        <w:t xml:space="preserve"> refurbished products</w:t>
      </w:r>
      <w:r w:rsidR="00046B58">
        <w:rPr>
          <w:rFonts w:cs="Arial"/>
          <w:spacing w:val="-4"/>
          <w:szCs w:val="20"/>
          <w:lang w:val="en-GB"/>
        </w:rPr>
        <w:t xml:space="preserve"> and develop a joint mindset of </w:t>
      </w:r>
      <w:r w:rsidR="00476A23">
        <w:rPr>
          <w:rFonts w:cs="Arial"/>
          <w:spacing w:val="-4"/>
          <w:szCs w:val="20"/>
          <w:lang w:val="en-GB"/>
        </w:rPr>
        <w:t>the circularity of materials and products</w:t>
      </w:r>
      <w:r w:rsidRPr="00734B19">
        <w:rPr>
          <w:rFonts w:cs="Arial"/>
          <w:spacing w:val="-4"/>
          <w:szCs w:val="20"/>
          <w:lang w:val="en-GB"/>
        </w:rPr>
        <w:t xml:space="preserve">. These efforts are central to our mission to make a meaningful impact in the fight against climate change." </w:t>
      </w:r>
      <w:r>
        <w:rPr>
          <w:rFonts w:cs="Arial"/>
          <w:spacing w:val="-4"/>
          <w:szCs w:val="20"/>
          <w:lang w:val="en-GB"/>
        </w:rPr>
        <w:t xml:space="preserve">said </w:t>
      </w:r>
      <w:r w:rsidRPr="00734B19">
        <w:rPr>
          <w:rFonts w:cs="Arial"/>
          <w:spacing w:val="-4"/>
          <w:szCs w:val="20"/>
          <w:lang w:val="en-GB"/>
        </w:rPr>
        <w:t>Managing Director, Panasonic Marketing Europe</w:t>
      </w:r>
      <w:r>
        <w:rPr>
          <w:rFonts w:cs="Arial"/>
          <w:spacing w:val="-4"/>
          <w:szCs w:val="20"/>
          <w:lang w:val="en-GB"/>
        </w:rPr>
        <w:t>,</w:t>
      </w:r>
      <w:r w:rsidRPr="00734B19">
        <w:rPr>
          <w:rFonts w:cs="Arial"/>
          <w:spacing w:val="-4"/>
          <w:szCs w:val="20"/>
          <w:lang w:val="en-GB"/>
        </w:rPr>
        <w:t xml:space="preserve"> </w:t>
      </w:r>
      <w:r w:rsidR="00A9685D">
        <w:rPr>
          <w:rFonts w:cs="Arial"/>
          <w:spacing w:val="-4"/>
          <w:szCs w:val="20"/>
          <w:lang w:val="en-GB"/>
        </w:rPr>
        <w:t>Hideki Katayama</w:t>
      </w:r>
      <w:r>
        <w:rPr>
          <w:rFonts w:cs="Arial"/>
          <w:spacing w:val="-4"/>
          <w:szCs w:val="20"/>
          <w:lang w:val="en-GB"/>
        </w:rPr>
        <w:t>.</w:t>
      </w:r>
    </w:p>
    <w:p w:rsidRPr="00AD788D" w:rsidR="007C6463" w:rsidP="00D83202" w:rsidRDefault="007C6463" w14:paraId="6865B2BF" w14:textId="77777777">
      <w:pPr>
        <w:jc w:val="both"/>
        <w:rPr>
          <w:rFonts w:cs="Arial"/>
          <w:spacing w:val="-4"/>
          <w:szCs w:val="20"/>
          <w:lang w:val="en-GB"/>
        </w:rPr>
      </w:pPr>
    </w:p>
    <w:p w:rsidRPr="00D60E15" w:rsidR="00BC7E3E" w:rsidP="00D83202" w:rsidRDefault="00BC7E3E" w14:paraId="50B13283" w14:textId="11A7FE08">
      <w:pPr>
        <w:jc w:val="both"/>
        <w:rPr>
          <w:rFonts w:cs="Arial"/>
          <w:spacing w:val="-4"/>
          <w:szCs w:val="20"/>
          <w:lang w:val="en-GB"/>
        </w:rPr>
      </w:pPr>
      <w:r w:rsidRPr="00AD788D">
        <w:rPr>
          <w:rFonts w:cs="Arial"/>
          <w:spacing w:val="-4"/>
          <w:szCs w:val="20"/>
          <w:lang w:val="en-GB"/>
        </w:rPr>
        <w:t xml:space="preserve">Panasonic will showcase its new </w:t>
      </w:r>
      <w:r w:rsidR="003207B6">
        <w:rPr>
          <w:rFonts w:cs="Arial"/>
          <w:spacing w:val="-4"/>
          <w:szCs w:val="20"/>
          <w:lang w:val="en-GB"/>
        </w:rPr>
        <w:t>sustainability initiatives</w:t>
      </w:r>
      <w:r w:rsidRPr="00AD788D" w:rsidR="007C6463">
        <w:rPr>
          <w:rFonts w:cs="Arial"/>
          <w:spacing w:val="-4"/>
          <w:szCs w:val="20"/>
          <w:lang w:val="en-GB"/>
        </w:rPr>
        <w:t>,</w:t>
      </w:r>
      <w:r w:rsidRPr="00AD788D">
        <w:rPr>
          <w:rFonts w:cs="Arial"/>
          <w:spacing w:val="-4"/>
          <w:szCs w:val="20"/>
          <w:lang w:val="en-GB"/>
        </w:rPr>
        <w:t xml:space="preserve"> as well as its latest consumer products</w:t>
      </w:r>
      <w:r w:rsidR="003207B6">
        <w:rPr>
          <w:rFonts w:cs="Arial"/>
          <w:spacing w:val="-4"/>
          <w:szCs w:val="20"/>
          <w:lang w:val="en-GB"/>
        </w:rPr>
        <w:t>,</w:t>
      </w:r>
      <w:r w:rsidRPr="00AD788D">
        <w:rPr>
          <w:rFonts w:cs="Arial"/>
          <w:spacing w:val="-4"/>
          <w:szCs w:val="20"/>
          <w:lang w:val="en-GB"/>
        </w:rPr>
        <w:t xml:space="preserve"> </w:t>
      </w:r>
      <w:r w:rsidRPr="00AD788D" w:rsidR="006F00EA">
        <w:rPr>
          <w:rFonts w:cs="Arial"/>
          <w:spacing w:val="-4"/>
          <w:szCs w:val="20"/>
          <w:lang w:val="en-GB"/>
        </w:rPr>
        <w:t xml:space="preserve">including </w:t>
      </w:r>
      <w:r w:rsidRPr="00AD788D">
        <w:rPr>
          <w:rFonts w:cs="Arial"/>
          <w:spacing w:val="-4"/>
          <w:szCs w:val="20"/>
          <w:lang w:val="en-GB"/>
        </w:rPr>
        <w:t xml:space="preserve">the </w:t>
      </w:r>
      <w:r w:rsidR="008E4DE5">
        <w:rPr>
          <w:rFonts w:cs="Arial"/>
          <w:spacing w:val="-4"/>
          <w:szCs w:val="20"/>
          <w:lang w:val="en-GB"/>
        </w:rPr>
        <w:t xml:space="preserve">new </w:t>
      </w:r>
      <w:r w:rsidRPr="00AD788D">
        <w:rPr>
          <w:rFonts w:cs="Arial"/>
          <w:spacing w:val="-4"/>
          <w:szCs w:val="20"/>
          <w:lang w:val="en-GB"/>
        </w:rPr>
        <w:t>2024 TV line-up</w:t>
      </w:r>
      <w:r w:rsidRPr="00AD788D" w:rsidR="006F00EA">
        <w:rPr>
          <w:rFonts w:cs="Arial"/>
          <w:spacing w:val="-4"/>
          <w:szCs w:val="20"/>
          <w:lang w:val="en-GB"/>
        </w:rPr>
        <w:t>, the</w:t>
      </w:r>
      <w:r w:rsidR="00F84FD7">
        <w:rPr>
          <w:rFonts w:cs="Arial"/>
          <w:spacing w:val="-4"/>
          <w:szCs w:val="20"/>
          <w:lang w:val="en-GB"/>
        </w:rPr>
        <w:t xml:space="preserve"> Technics </w:t>
      </w:r>
      <w:r w:rsidRPr="00D60E15" w:rsidR="00F84FD7">
        <w:rPr>
          <w:rFonts w:cs="Arial"/>
          <w:spacing w:val="-4"/>
          <w:szCs w:val="20"/>
          <w:lang w:val="en-GB"/>
        </w:rPr>
        <w:t>SC-CX700 Wireless HiFi Speaker System and Grand Class Turntable SL-1300G</w:t>
      </w:r>
      <w:r w:rsidRPr="00D60E15" w:rsidR="006F00EA">
        <w:rPr>
          <w:rFonts w:cs="Arial"/>
          <w:spacing w:val="-4"/>
          <w:szCs w:val="20"/>
          <w:lang w:val="en-GB"/>
        </w:rPr>
        <w:t>, the latest LUMIX launches including the S9 and GH7, the NA0J hairdryer, and the Personal Care irrigator lineup</w:t>
      </w:r>
      <w:r w:rsidRPr="00D60E15" w:rsidR="003207B6">
        <w:rPr>
          <w:rFonts w:cs="Arial"/>
          <w:spacing w:val="-4"/>
          <w:szCs w:val="20"/>
          <w:lang w:val="en-GB"/>
        </w:rPr>
        <w:t>,</w:t>
      </w:r>
      <w:r w:rsidRPr="00D60E15" w:rsidR="006F00EA">
        <w:rPr>
          <w:rFonts w:cs="Arial"/>
          <w:spacing w:val="-4"/>
          <w:szCs w:val="20"/>
          <w:lang w:val="en-GB"/>
        </w:rPr>
        <w:t xml:space="preserve"> </w:t>
      </w:r>
      <w:r w:rsidRPr="00D60E15">
        <w:rPr>
          <w:rFonts w:cs="Arial"/>
          <w:spacing w:val="-4"/>
          <w:szCs w:val="20"/>
          <w:lang w:val="en-GB"/>
        </w:rPr>
        <w:t>in Hall “HUB27” at IFA 2024 in Berlin.</w:t>
      </w:r>
    </w:p>
    <w:p w:rsidR="00C136A4" w:rsidP="00D83202" w:rsidRDefault="00C136A4" w14:paraId="5622BCC5" w14:textId="77777777">
      <w:pPr>
        <w:jc w:val="both"/>
        <w:rPr>
          <w:rFonts w:cs="Arial"/>
          <w:b/>
          <w:bCs/>
          <w:spacing w:val="-4"/>
          <w:sz w:val="24"/>
          <w:szCs w:val="24"/>
          <w:lang w:val="en-GB"/>
        </w:rPr>
      </w:pPr>
    </w:p>
    <w:p w:rsidRPr="00AD788D" w:rsidR="007C6463" w:rsidP="00D83202" w:rsidRDefault="007C6463" w14:paraId="13CDB7DF" w14:textId="58F14000">
      <w:pPr>
        <w:jc w:val="both"/>
        <w:rPr>
          <w:rFonts w:cs="Arial"/>
          <w:b/>
          <w:bCs/>
          <w:spacing w:val="-4"/>
          <w:sz w:val="24"/>
          <w:szCs w:val="24"/>
          <w:lang w:val="en-GB"/>
        </w:rPr>
      </w:pPr>
      <w:r w:rsidRPr="00AD788D">
        <w:rPr>
          <w:rFonts w:cs="Arial"/>
          <w:b/>
          <w:bCs/>
          <w:spacing w:val="-4"/>
          <w:sz w:val="24"/>
          <w:szCs w:val="24"/>
          <w:lang w:val="en-GB"/>
        </w:rPr>
        <w:t>IFA 2024 announcements</w:t>
      </w:r>
    </w:p>
    <w:p w:rsidRPr="00AD788D" w:rsidR="006F00EA" w:rsidP="006F00EA" w:rsidRDefault="006F00EA" w14:paraId="0B8E01E4" w14:textId="77777777">
      <w:pPr>
        <w:jc w:val="both"/>
        <w:rPr>
          <w:rFonts w:cs="Arial"/>
          <w:spacing w:val="-4"/>
          <w:szCs w:val="20"/>
          <w:lang w:val="en-GB"/>
        </w:rPr>
      </w:pPr>
    </w:p>
    <w:p w:rsidRPr="009679AB" w:rsidR="006F00EA" w:rsidP="009679AB" w:rsidRDefault="006F00EA" w14:paraId="1B4B8E9C" w14:textId="69771CD7">
      <w:pPr>
        <w:pStyle w:val="Listenabsatz"/>
        <w:numPr>
          <w:ilvl w:val="0"/>
          <w:numId w:val="21"/>
        </w:numPr>
        <w:jc w:val="both"/>
        <w:rPr>
          <w:rFonts w:cs="Arial"/>
          <w:b/>
          <w:bCs/>
          <w:spacing w:val="-4"/>
          <w:szCs w:val="20"/>
          <w:lang w:val="en-GB"/>
        </w:rPr>
      </w:pPr>
      <w:r w:rsidRPr="009679AB">
        <w:rPr>
          <w:rFonts w:cs="Arial"/>
          <w:b/>
          <w:bCs/>
          <w:spacing w:val="-4"/>
          <w:szCs w:val="20"/>
          <w:lang w:val="en-GB"/>
        </w:rPr>
        <w:t xml:space="preserve">Panasonic </w:t>
      </w:r>
      <w:r w:rsidRPr="009679AB" w:rsidR="00F84FD7">
        <w:rPr>
          <w:rFonts w:cs="Arial"/>
          <w:b/>
          <w:bCs/>
          <w:spacing w:val="-4"/>
          <w:szCs w:val="20"/>
          <w:lang w:val="en-GB"/>
        </w:rPr>
        <w:t>Premium TVs</w:t>
      </w:r>
    </w:p>
    <w:p w:rsidR="003D112E" w:rsidP="003D112E" w:rsidRDefault="003D112E" w14:paraId="7F33A036" w14:textId="4B1363F8">
      <w:pPr>
        <w:jc w:val="both"/>
        <w:rPr>
          <w:rFonts w:cs="Arial"/>
          <w:spacing w:val="-4"/>
          <w:szCs w:val="20"/>
          <w:lang w:val="en-US"/>
        </w:rPr>
      </w:pPr>
      <w:r w:rsidRPr="00967817">
        <w:rPr>
          <w:rFonts w:cs="Arial"/>
          <w:spacing w:val="-4"/>
          <w:szCs w:val="20"/>
          <w:lang w:val="en-US"/>
        </w:rPr>
        <w:t>Panasonic Co</w:t>
      </w:r>
      <w:r>
        <w:rPr>
          <w:rFonts w:cs="Arial"/>
          <w:spacing w:val="-4"/>
          <w:szCs w:val="20"/>
          <w:lang w:val="en-US"/>
        </w:rPr>
        <w:t>nsumer</w:t>
      </w:r>
      <w:r w:rsidRPr="00967817">
        <w:rPr>
          <w:rFonts w:cs="Arial"/>
          <w:spacing w:val="-4"/>
          <w:szCs w:val="20"/>
          <w:lang w:val="en-US"/>
        </w:rPr>
        <w:t xml:space="preserve"> Europe</w:t>
      </w:r>
      <w:r>
        <w:rPr>
          <w:rFonts w:cs="Arial"/>
          <w:spacing w:val="-4"/>
          <w:szCs w:val="20"/>
          <w:lang w:val="en-US"/>
        </w:rPr>
        <w:t xml:space="preserve"> (PCEU)</w:t>
      </w:r>
      <w:r w:rsidRPr="00967817">
        <w:rPr>
          <w:rFonts w:cs="Arial"/>
          <w:spacing w:val="-4"/>
          <w:szCs w:val="20"/>
          <w:lang w:val="en-US"/>
        </w:rPr>
        <w:t xml:space="preserve"> is </w:t>
      </w:r>
      <w:r>
        <w:rPr>
          <w:rFonts w:cs="Arial"/>
          <w:spacing w:val="-4"/>
          <w:szCs w:val="20"/>
          <w:lang w:val="en-US"/>
        </w:rPr>
        <w:t xml:space="preserve">also </w:t>
      </w:r>
      <w:r w:rsidRPr="00967817">
        <w:rPr>
          <w:rFonts w:cs="Arial"/>
          <w:spacing w:val="-4"/>
          <w:szCs w:val="20"/>
          <w:lang w:val="en-US"/>
        </w:rPr>
        <w:t xml:space="preserve">pleased to announce a new collaboration with Platige </w:t>
      </w:r>
      <w:r>
        <w:rPr>
          <w:rFonts w:cs="Arial"/>
          <w:spacing w:val="-4"/>
          <w:szCs w:val="20"/>
          <w:lang w:val="en-US"/>
        </w:rPr>
        <w:t>—</w:t>
      </w:r>
      <w:r w:rsidRPr="00967817">
        <w:rPr>
          <w:rFonts w:cs="Arial"/>
          <w:spacing w:val="-4"/>
          <w:szCs w:val="20"/>
          <w:lang w:val="en-US"/>
        </w:rPr>
        <w:t>a renowned creative company based in Poland</w:t>
      </w:r>
      <w:r>
        <w:rPr>
          <w:rFonts w:cs="Arial"/>
          <w:spacing w:val="-4"/>
          <w:szCs w:val="20"/>
          <w:lang w:val="en-US"/>
        </w:rPr>
        <w:t xml:space="preserve">— </w:t>
      </w:r>
      <w:r w:rsidRPr="00967817">
        <w:rPr>
          <w:rFonts w:cs="Arial"/>
          <w:spacing w:val="-4"/>
          <w:szCs w:val="20"/>
          <w:lang w:val="en-US"/>
        </w:rPr>
        <w:t>to enhance visual projects using Panasonic OLED TVs.</w:t>
      </w:r>
      <w:r w:rsidR="004536D9">
        <w:rPr>
          <w:rFonts w:cs="Arial"/>
          <w:spacing w:val="-4"/>
          <w:szCs w:val="20"/>
          <w:lang w:val="en-US"/>
        </w:rPr>
        <w:t xml:space="preserve"> </w:t>
      </w:r>
      <w:r w:rsidRPr="00967817">
        <w:rPr>
          <w:rFonts w:cs="Arial"/>
          <w:spacing w:val="-4"/>
          <w:szCs w:val="20"/>
          <w:lang w:val="en-US"/>
        </w:rPr>
        <w:t xml:space="preserve">This partnership aims to leverage the precision of Panasonic OLED displays to ensure the highest fidelity in </w:t>
      </w:r>
      <w:proofErr w:type="spellStart"/>
      <w:r w:rsidRPr="00967817">
        <w:rPr>
          <w:rFonts w:cs="Arial"/>
          <w:spacing w:val="-4"/>
          <w:szCs w:val="20"/>
          <w:lang w:val="en-US"/>
        </w:rPr>
        <w:t>Platige's</w:t>
      </w:r>
      <w:proofErr w:type="spellEnd"/>
      <w:r w:rsidRPr="00967817">
        <w:rPr>
          <w:rFonts w:cs="Arial"/>
          <w:spacing w:val="-4"/>
          <w:szCs w:val="20"/>
          <w:lang w:val="en-US"/>
        </w:rPr>
        <w:t xml:space="preserve"> animations, visual effects, and other creative works.</w:t>
      </w:r>
    </w:p>
    <w:p w:rsidR="00F84FD7" w:rsidP="003D112E" w:rsidRDefault="00F84FD7" w14:paraId="68FF807B" w14:textId="77777777">
      <w:pPr>
        <w:jc w:val="both"/>
        <w:rPr>
          <w:rFonts w:cs="Arial"/>
          <w:spacing w:val="-4"/>
          <w:szCs w:val="20"/>
          <w:lang w:val="en-US"/>
        </w:rPr>
      </w:pPr>
    </w:p>
    <w:p w:rsidRPr="00532E34" w:rsidR="00543B4D" w:rsidP="00543B4D" w:rsidRDefault="00F84FD7" w14:paraId="5D6794F9" w14:textId="45FA981B">
      <w:pPr>
        <w:jc w:val="both"/>
        <w:rPr>
          <w:rFonts w:cs="Arial"/>
          <w:spacing w:val="-4"/>
          <w:szCs w:val="20"/>
          <w:lang w:val="en-US"/>
        </w:rPr>
      </w:pPr>
      <w:r>
        <w:rPr>
          <w:rFonts w:cs="Arial"/>
          <w:spacing w:val="-4"/>
          <w:szCs w:val="20"/>
          <w:lang w:val="en-US"/>
        </w:rPr>
        <w:t xml:space="preserve">This announcement comes on the back of Panasonic’s recent 2024 </w:t>
      </w:r>
      <w:r w:rsidRPr="00F84FD7">
        <w:rPr>
          <w:rFonts w:cs="Arial"/>
          <w:spacing w:val="-4"/>
          <w:szCs w:val="20"/>
          <w:lang w:val="en-US"/>
        </w:rPr>
        <w:t>TV line</w:t>
      </w:r>
      <w:r>
        <w:rPr>
          <w:rFonts w:cs="Arial"/>
          <w:spacing w:val="-4"/>
          <w:szCs w:val="20"/>
          <w:lang w:val="en-US"/>
        </w:rPr>
        <w:t>u</w:t>
      </w:r>
      <w:r w:rsidRPr="00F84FD7">
        <w:rPr>
          <w:rFonts w:cs="Arial"/>
          <w:spacing w:val="-4"/>
          <w:szCs w:val="20"/>
          <w:lang w:val="en-US"/>
        </w:rPr>
        <w:t xml:space="preserve">p </w:t>
      </w:r>
      <w:r w:rsidR="00313813">
        <w:rPr>
          <w:rFonts w:cs="Arial"/>
          <w:spacing w:val="-4"/>
          <w:szCs w:val="20"/>
          <w:lang w:val="en-US"/>
        </w:rPr>
        <w:t xml:space="preserve">with the flagship model Z95A </w:t>
      </w:r>
      <w:r w:rsidRPr="00532E34">
        <w:rPr>
          <w:rFonts w:cs="Arial"/>
          <w:spacing w:val="-4"/>
          <w:szCs w:val="20"/>
          <w:lang w:val="en-US"/>
        </w:rPr>
        <w:t>that sets a new standard for immersive viewing experiences.</w:t>
      </w:r>
      <w:r w:rsidR="005300AE">
        <w:rPr>
          <w:rFonts w:cs="Arial"/>
          <w:spacing w:val="-4"/>
          <w:szCs w:val="20"/>
          <w:lang w:val="en-US"/>
        </w:rPr>
        <w:t xml:space="preserve"> </w:t>
      </w:r>
      <w:r w:rsidRPr="00532E34" w:rsidR="00543B4D">
        <w:rPr>
          <w:rFonts w:cs="Arial"/>
          <w:spacing w:val="-4"/>
          <w:szCs w:val="20"/>
          <w:lang w:val="en-US"/>
        </w:rPr>
        <w:t>Panasonic</w:t>
      </w:r>
      <w:r w:rsidR="005300AE">
        <w:rPr>
          <w:rFonts w:cs="Arial"/>
          <w:spacing w:val="-4"/>
          <w:szCs w:val="20"/>
          <w:lang w:val="en-US"/>
        </w:rPr>
        <w:t xml:space="preserve"> Premium</w:t>
      </w:r>
      <w:r w:rsidRPr="00532E34" w:rsidR="00543B4D">
        <w:rPr>
          <w:rFonts w:cs="Arial"/>
          <w:spacing w:val="-4"/>
          <w:szCs w:val="20"/>
          <w:lang w:val="en-US"/>
        </w:rPr>
        <w:t xml:space="preserve"> </w:t>
      </w:r>
      <w:r w:rsidRPr="00543B4D" w:rsidR="00543B4D">
        <w:rPr>
          <w:rFonts w:cs="Arial"/>
          <w:spacing w:val="-4"/>
          <w:szCs w:val="20"/>
          <w:lang w:val="en-US"/>
        </w:rPr>
        <w:t xml:space="preserve">TVs </w:t>
      </w:r>
      <w:r w:rsidR="00AB6A35">
        <w:rPr>
          <w:rFonts w:cs="Arial"/>
          <w:spacing w:val="-4"/>
          <w:szCs w:val="20"/>
          <w:lang w:val="en-US"/>
        </w:rPr>
        <w:t xml:space="preserve">now </w:t>
      </w:r>
      <w:r w:rsidRPr="00543B4D" w:rsidR="00543B4D">
        <w:rPr>
          <w:rFonts w:cs="Arial"/>
          <w:spacing w:val="-4"/>
          <w:szCs w:val="20"/>
          <w:lang w:val="en-US"/>
        </w:rPr>
        <w:t>come with the Fire TV built in and Premium Panasonic features, offering users a more intuitive and</w:t>
      </w:r>
      <w:r w:rsidRPr="00532E34" w:rsidR="00543B4D">
        <w:rPr>
          <w:rFonts w:cs="Arial"/>
          <w:spacing w:val="-4"/>
          <w:szCs w:val="20"/>
          <w:lang w:val="en-US"/>
        </w:rPr>
        <w:t xml:space="preserve"> </w:t>
      </w:r>
      <w:r w:rsidRPr="00543B4D" w:rsidR="00543B4D">
        <w:rPr>
          <w:rFonts w:cs="Arial"/>
          <w:spacing w:val="-4"/>
          <w:szCs w:val="20"/>
          <w:lang w:val="en-US"/>
        </w:rPr>
        <w:t>integrated experience.</w:t>
      </w:r>
      <w:r w:rsidRPr="00532E34" w:rsidR="00543B4D">
        <w:rPr>
          <w:rFonts w:cs="Arial"/>
          <w:spacing w:val="-4"/>
          <w:szCs w:val="20"/>
          <w:lang w:val="en-US"/>
        </w:rPr>
        <w:t xml:space="preserve"> </w:t>
      </w:r>
      <w:r w:rsidRPr="00543B4D" w:rsidR="00543B4D">
        <w:rPr>
          <w:rFonts w:cs="Arial"/>
          <w:spacing w:val="-4"/>
          <w:szCs w:val="20"/>
          <w:lang w:val="en-US"/>
        </w:rPr>
        <w:t xml:space="preserve">The collaboration </w:t>
      </w:r>
      <w:r w:rsidRPr="00543B4D" w:rsidR="00543B4D">
        <w:rPr>
          <w:rFonts w:cs="Arial"/>
          <w:spacing w:val="-4"/>
          <w:szCs w:val="20"/>
          <w:lang w:val="en-US"/>
        </w:rPr>
        <w:lastRenderedPageBreak/>
        <w:t>with Amazon marks a significant milestone in Panasonic's journey to empower viewers to</w:t>
      </w:r>
      <w:r w:rsidRPr="00532E34" w:rsidR="00543B4D">
        <w:rPr>
          <w:rFonts w:cs="Arial"/>
          <w:spacing w:val="-4"/>
          <w:szCs w:val="20"/>
          <w:lang w:val="en-US"/>
        </w:rPr>
        <w:t xml:space="preserve"> "</w:t>
      </w:r>
      <w:r w:rsidR="005300AE">
        <w:rPr>
          <w:rFonts w:cs="Arial"/>
          <w:spacing w:val="-4"/>
          <w:szCs w:val="20"/>
          <w:lang w:val="en-US"/>
        </w:rPr>
        <w:t>Watch your</w:t>
      </w:r>
      <w:r w:rsidR="00CA4B06">
        <w:rPr>
          <w:rFonts w:cs="Arial"/>
          <w:spacing w:val="-4"/>
          <w:szCs w:val="20"/>
          <w:lang w:val="en-US"/>
        </w:rPr>
        <w:t xml:space="preserve"> </w:t>
      </w:r>
      <w:proofErr w:type="spellStart"/>
      <w:r w:rsidR="008609E4">
        <w:rPr>
          <w:rFonts w:cs="Arial"/>
          <w:spacing w:val="-4"/>
          <w:szCs w:val="20"/>
          <w:lang w:val="en-US"/>
        </w:rPr>
        <w:t>favourites</w:t>
      </w:r>
      <w:proofErr w:type="spellEnd"/>
      <w:r w:rsidR="00CA4B06">
        <w:rPr>
          <w:rFonts w:cs="Arial"/>
          <w:spacing w:val="-4"/>
          <w:szCs w:val="20"/>
          <w:lang w:val="en-US"/>
        </w:rPr>
        <w:t>, control your home</w:t>
      </w:r>
      <w:r w:rsidRPr="00532E34" w:rsidR="00543B4D">
        <w:rPr>
          <w:rFonts w:cs="Arial"/>
          <w:spacing w:val="-4"/>
          <w:szCs w:val="20"/>
          <w:lang w:val="en-US"/>
        </w:rPr>
        <w:t>"</w:t>
      </w:r>
      <w:r w:rsidR="008121C7">
        <w:rPr>
          <w:rFonts w:cs="Arial"/>
          <w:spacing w:val="-4"/>
          <w:szCs w:val="20"/>
          <w:lang w:val="en-US"/>
        </w:rPr>
        <w:t>.</w:t>
      </w:r>
    </w:p>
    <w:p w:rsidRPr="00532E34" w:rsidR="00532E34" w:rsidP="00543B4D" w:rsidRDefault="00532E34" w14:paraId="60E38DF7" w14:textId="77777777">
      <w:pPr>
        <w:jc w:val="both"/>
        <w:rPr>
          <w:rFonts w:cs="Arial"/>
          <w:spacing w:val="-4"/>
          <w:szCs w:val="20"/>
          <w:lang w:val="en-US"/>
        </w:rPr>
      </w:pPr>
    </w:p>
    <w:p w:rsidRPr="008121C7" w:rsidR="008121C7" w:rsidP="006F00EA" w:rsidRDefault="00313813" w14:paraId="4E3D5B1B" w14:textId="52E13E39">
      <w:pPr>
        <w:jc w:val="both"/>
        <w:rPr>
          <w:rFonts w:cs="Arial"/>
          <w:spacing w:val="-4"/>
          <w:szCs w:val="20"/>
          <w:lang w:val="en-GB"/>
        </w:rPr>
      </w:pPr>
      <w:r w:rsidRPr="008121C7">
        <w:rPr>
          <w:rFonts w:cs="Arial"/>
          <w:spacing w:val="-4"/>
          <w:szCs w:val="20"/>
          <w:lang w:val="en-GB"/>
        </w:rPr>
        <w:t xml:space="preserve">Premium Panasonic features include ground-breaking advancements in OLED technology and smart TV features, including the Master OLED Ultimate panels, HCX Pro AI Processor and Penta Tuner for advanced broadcast reception. </w:t>
      </w:r>
    </w:p>
    <w:p w:rsidR="008121C7" w:rsidP="006F00EA" w:rsidRDefault="008121C7" w14:paraId="122F2FA5" w14:textId="77777777">
      <w:pPr>
        <w:jc w:val="both"/>
        <w:rPr>
          <w:rFonts w:cs="Arial"/>
          <w:spacing w:val="-4"/>
          <w:szCs w:val="20"/>
          <w:lang w:val="en-US"/>
        </w:rPr>
      </w:pPr>
    </w:p>
    <w:p w:rsidRPr="008121C7" w:rsidR="008121C7" w:rsidP="006F00EA" w:rsidRDefault="00313813" w14:paraId="39B00D4E" w14:textId="267C3A29">
      <w:pPr>
        <w:jc w:val="both"/>
        <w:rPr>
          <w:rFonts w:cs="Arial"/>
          <w:spacing w:val="-4"/>
          <w:szCs w:val="20"/>
          <w:lang w:val="en-GB"/>
        </w:rPr>
      </w:pPr>
      <w:r w:rsidRPr="008121C7">
        <w:rPr>
          <w:rFonts w:cs="Arial"/>
          <w:spacing w:val="-4"/>
          <w:szCs w:val="20"/>
          <w:lang w:val="en-GB"/>
        </w:rPr>
        <w:t xml:space="preserve">In addition to satellite, cable and antenna, </w:t>
      </w:r>
      <w:r w:rsidR="00D60E15">
        <w:rPr>
          <w:rFonts w:cs="Arial"/>
          <w:spacing w:val="-4"/>
          <w:szCs w:val="20"/>
          <w:lang w:val="en-GB"/>
        </w:rPr>
        <w:t xml:space="preserve">the </w:t>
      </w:r>
      <w:r w:rsidRPr="008121C7">
        <w:rPr>
          <w:rFonts w:cs="Arial"/>
          <w:spacing w:val="-4"/>
          <w:szCs w:val="20"/>
          <w:lang w:val="en-GB"/>
        </w:rPr>
        <w:t>Penta Tuner supports reception via the Internet (IPTV) and home network (TV&gt;IP), meaning TVs can be located independently of an antenna socket and programs enjoyed in every room without the need for an extra TV connection.</w:t>
      </w:r>
      <w:r w:rsidRPr="008121C7" w:rsidR="008121C7">
        <w:rPr>
          <w:rFonts w:cs="Arial"/>
          <w:spacing w:val="-4"/>
          <w:szCs w:val="20"/>
          <w:lang w:val="en-GB"/>
        </w:rPr>
        <w:t xml:space="preserve"> </w:t>
      </w:r>
    </w:p>
    <w:p w:rsidRPr="008121C7" w:rsidR="008121C7" w:rsidP="006F00EA" w:rsidRDefault="008121C7" w14:paraId="0B649407" w14:textId="77777777">
      <w:pPr>
        <w:jc w:val="both"/>
        <w:rPr>
          <w:rFonts w:cs="Arial"/>
          <w:spacing w:val="-4"/>
          <w:szCs w:val="20"/>
          <w:lang w:val="en-GB"/>
        </w:rPr>
      </w:pPr>
    </w:p>
    <w:p w:rsidR="00D60E15" w:rsidP="006F00EA" w:rsidRDefault="00313813" w14:paraId="75E57C10" w14:textId="77777777">
      <w:pPr>
        <w:jc w:val="both"/>
        <w:rPr>
          <w:rFonts w:cs="Arial"/>
          <w:spacing w:val="-4"/>
          <w:szCs w:val="20"/>
          <w:lang w:val="en-GB"/>
        </w:rPr>
      </w:pPr>
      <w:r w:rsidRPr="008121C7">
        <w:rPr>
          <w:rFonts w:cs="Arial"/>
          <w:spacing w:val="-4"/>
          <w:szCs w:val="20"/>
          <w:lang w:val="en-GB"/>
        </w:rPr>
        <w:t xml:space="preserve">Thanks to this new processor, Panasonic is unveiling improved "Game Mode Extreme," which equips the TVs with cutting-edge gaming functionalities, making them ready for the latest consoles and PCs. Notably, the inclusion of HDMI 2.1 High Frame Rate and VRR up to 144Hz means more frames per second, resulting in faster, smoother gameplay. </w:t>
      </w:r>
    </w:p>
    <w:p w:rsidR="00D60E15" w:rsidP="006F00EA" w:rsidRDefault="00D60E15" w14:paraId="38C6492C" w14:textId="77777777">
      <w:pPr>
        <w:jc w:val="both"/>
        <w:rPr>
          <w:rFonts w:cs="Arial"/>
          <w:spacing w:val="-4"/>
          <w:szCs w:val="20"/>
          <w:lang w:val="en-GB"/>
        </w:rPr>
      </w:pPr>
    </w:p>
    <w:p w:rsidRPr="008121C7" w:rsidR="00F84FD7" w:rsidP="006F00EA" w:rsidRDefault="00313813" w14:paraId="2F5B1388" w14:textId="7FD56666">
      <w:pPr>
        <w:jc w:val="both"/>
        <w:rPr>
          <w:rFonts w:cs="Arial"/>
          <w:spacing w:val="-4"/>
          <w:szCs w:val="20"/>
          <w:lang w:val="en-GB"/>
        </w:rPr>
      </w:pPr>
      <w:r w:rsidRPr="008121C7">
        <w:rPr>
          <w:rFonts w:cs="Arial"/>
          <w:spacing w:val="-4"/>
          <w:szCs w:val="20"/>
          <w:lang w:val="en-GB"/>
        </w:rPr>
        <w:t>Another significant enhancement is that gaming with Dolby Vision is now also compatible with frame rates up to 144Hz. This upgrade ensures the ultimate contrast and superior picture quality in High Dynamic Range, elevating the gaming experience.</w:t>
      </w:r>
    </w:p>
    <w:p w:rsidRPr="00AD788D" w:rsidR="00313813" w:rsidP="006F00EA" w:rsidRDefault="00313813" w14:paraId="253EF423" w14:textId="77777777">
      <w:pPr>
        <w:jc w:val="both"/>
        <w:rPr>
          <w:rFonts w:cs="Helvetica"/>
          <w:szCs w:val="20"/>
          <w:lang w:val="en-GB"/>
        </w:rPr>
      </w:pPr>
    </w:p>
    <w:p w:rsidRPr="009679AB" w:rsidR="006F00EA" w:rsidP="009679AB" w:rsidRDefault="00885971" w14:paraId="778C20D3" w14:textId="1BF6DFEC">
      <w:pPr>
        <w:pStyle w:val="Listenabsatz"/>
        <w:numPr>
          <w:ilvl w:val="0"/>
          <w:numId w:val="21"/>
        </w:numPr>
        <w:jc w:val="both"/>
        <w:rPr>
          <w:b/>
          <w:bCs/>
          <w:lang w:eastAsia="en-GB"/>
        </w:rPr>
      </w:pPr>
      <w:r w:rsidRPr="009679AB">
        <w:rPr>
          <w:b/>
          <w:bCs/>
          <w:lang w:eastAsia="en-GB"/>
        </w:rPr>
        <w:t>The SC-BMAX10 and SC-BMAX5 Party Speakers</w:t>
      </w:r>
    </w:p>
    <w:p w:rsidRPr="003D112E" w:rsidR="00885971" w:rsidP="006F00EA" w:rsidRDefault="00885971" w14:paraId="6CC3A165" w14:textId="0A5EB549">
      <w:pPr>
        <w:jc w:val="both"/>
        <w:rPr>
          <w:rFonts w:cs="Arial"/>
          <w:spacing w:val="-4"/>
          <w:szCs w:val="20"/>
          <w:lang w:val="en-GB"/>
        </w:rPr>
      </w:pPr>
      <w:r w:rsidRPr="003D112E">
        <w:rPr>
          <w:rFonts w:cs="Arial"/>
          <w:spacing w:val="-4"/>
          <w:szCs w:val="20"/>
          <w:lang w:val="en-GB"/>
        </w:rPr>
        <w:t>Kitted with integrated lighting effects and a built-in rechargeable battery, the BMAX10 and BMAX5 can turn anywhere into a party.</w:t>
      </w:r>
    </w:p>
    <w:p w:rsidRPr="003D112E" w:rsidR="00885971" w:rsidP="006F00EA" w:rsidRDefault="00885971" w14:paraId="72795EC9" w14:textId="77777777">
      <w:pPr>
        <w:jc w:val="both"/>
        <w:rPr>
          <w:rFonts w:cs="Arial"/>
          <w:spacing w:val="-4"/>
          <w:szCs w:val="20"/>
          <w:lang w:val="en-GB"/>
        </w:rPr>
      </w:pPr>
    </w:p>
    <w:p w:rsidRPr="003D112E" w:rsidR="003D112E" w:rsidP="006F00EA" w:rsidRDefault="00885971" w14:paraId="6DE298F9" w14:textId="2288213D">
      <w:pPr>
        <w:jc w:val="both"/>
        <w:rPr>
          <w:rFonts w:cs="Arial"/>
          <w:spacing w:val="-4"/>
          <w:szCs w:val="20"/>
          <w:lang w:val="en-GB"/>
        </w:rPr>
      </w:pPr>
      <w:r w:rsidRPr="003D112E">
        <w:rPr>
          <w:rFonts w:cs="Arial"/>
          <w:spacing w:val="-4"/>
          <w:szCs w:val="20"/>
          <w:lang w:val="en-GB"/>
        </w:rPr>
        <w:t xml:space="preserve">The BMAX10 is engineered to deliver 150W of pure power, featuring two 14cm woofers, two tweeters, and two bass reflex ports for </w:t>
      </w:r>
      <w:r w:rsidRPr="003D112E" w:rsidR="003D112E">
        <w:rPr>
          <w:rFonts w:cs="Arial"/>
          <w:spacing w:val="-4"/>
          <w:szCs w:val="20"/>
          <w:lang w:val="en-GB"/>
        </w:rPr>
        <w:t>impressive, detailed</w:t>
      </w:r>
      <w:r w:rsidRPr="003D112E">
        <w:rPr>
          <w:rFonts w:cs="Arial"/>
          <w:spacing w:val="-4"/>
          <w:szCs w:val="20"/>
          <w:lang w:val="en-GB"/>
        </w:rPr>
        <w:t xml:space="preserve"> sound whether you want crystal clear vocals or </w:t>
      </w:r>
      <w:r w:rsidRPr="003D112E" w:rsidR="003D112E">
        <w:rPr>
          <w:rFonts w:cs="Arial"/>
          <w:spacing w:val="-4"/>
          <w:szCs w:val="20"/>
          <w:lang w:val="en-GB"/>
        </w:rPr>
        <w:t>full-on bass lines. There is even a Bass Boost to take things to the next level for bass lovers.</w:t>
      </w:r>
    </w:p>
    <w:p w:rsidRPr="003D112E" w:rsidR="003D112E" w:rsidP="003D112E" w:rsidRDefault="003D112E" w14:paraId="2EEFCAB9" w14:textId="77777777">
      <w:pPr>
        <w:rPr>
          <w:rFonts w:cs="Arial"/>
          <w:spacing w:val="-4"/>
          <w:szCs w:val="20"/>
          <w:lang w:val="en-GB"/>
        </w:rPr>
      </w:pPr>
    </w:p>
    <w:p w:rsidRPr="008073C6" w:rsidR="006F00EA" w:rsidP="003D112E" w:rsidRDefault="003D112E" w14:paraId="402AABF9" w14:textId="41EF0E57">
      <w:pPr>
        <w:rPr>
          <w:rFonts w:cs="Arial"/>
          <w:spacing w:val="-4"/>
          <w:szCs w:val="20"/>
          <w:lang w:val="en-GB"/>
        </w:rPr>
      </w:pPr>
      <w:r w:rsidRPr="008073C6">
        <w:rPr>
          <w:rFonts w:cs="Arial"/>
          <w:spacing w:val="-4"/>
          <w:szCs w:val="20"/>
          <w:lang w:val="en-GB"/>
        </w:rPr>
        <w:t xml:space="preserve">The smaller BMAX5 features single 14cm woofer and bass ports, with two tweeters, to deliver a 75W of power. It’s perfect for smaller </w:t>
      </w:r>
      <w:r w:rsidR="003207B6">
        <w:rPr>
          <w:rFonts w:cs="Arial"/>
          <w:spacing w:val="-4"/>
          <w:szCs w:val="20"/>
          <w:lang w:val="en-GB"/>
        </w:rPr>
        <w:t>locations</w:t>
      </w:r>
      <w:r w:rsidRPr="008073C6">
        <w:rPr>
          <w:rFonts w:cs="Arial"/>
          <w:spacing w:val="-4"/>
          <w:szCs w:val="20"/>
          <w:lang w:val="en-GB"/>
        </w:rPr>
        <w:t>, offering flexibility to use it in a variety of settings.</w:t>
      </w:r>
    </w:p>
    <w:p w:rsidRPr="008073C6" w:rsidR="008073C6" w:rsidP="003D112E" w:rsidRDefault="008073C6" w14:paraId="65543152" w14:textId="77777777">
      <w:pPr>
        <w:rPr>
          <w:rFonts w:cs="Arial"/>
          <w:spacing w:val="-4"/>
          <w:szCs w:val="20"/>
          <w:lang w:val="en-GB"/>
        </w:rPr>
      </w:pPr>
    </w:p>
    <w:p w:rsidRPr="008073C6" w:rsidR="008073C6" w:rsidP="003D112E" w:rsidRDefault="008073C6" w14:paraId="781E7B5C" w14:textId="11C167C0">
      <w:pPr>
        <w:rPr>
          <w:rFonts w:cs="Arial"/>
          <w:spacing w:val="-4"/>
          <w:szCs w:val="20"/>
          <w:lang w:val="en-GB"/>
        </w:rPr>
      </w:pPr>
      <w:r w:rsidRPr="008073C6">
        <w:rPr>
          <w:rFonts w:cs="Arial"/>
          <w:spacing w:val="-4"/>
          <w:szCs w:val="20"/>
          <w:lang w:val="en-GB"/>
        </w:rPr>
        <w:t>Both speakers are Bluetooth® enabled for easy streaming</w:t>
      </w:r>
      <w:r w:rsidR="00936306">
        <w:rPr>
          <w:rFonts w:cs="Arial"/>
          <w:spacing w:val="-4"/>
          <w:szCs w:val="20"/>
          <w:lang w:val="en-GB"/>
        </w:rPr>
        <w:t xml:space="preserve"> and can connect to Smart TVs for </w:t>
      </w:r>
      <w:r w:rsidR="00380500">
        <w:rPr>
          <w:rFonts w:cs="Arial"/>
          <w:spacing w:val="-4"/>
          <w:szCs w:val="20"/>
          <w:lang w:val="en-GB"/>
        </w:rPr>
        <w:t>k</w:t>
      </w:r>
      <w:r w:rsidR="00936306">
        <w:rPr>
          <w:rFonts w:cs="Arial"/>
          <w:spacing w:val="-4"/>
          <w:szCs w:val="20"/>
          <w:lang w:val="en-GB"/>
        </w:rPr>
        <w:t xml:space="preserve">araoke </w:t>
      </w:r>
      <w:r w:rsidR="007B2E91">
        <w:rPr>
          <w:rFonts w:cs="Arial"/>
          <w:spacing w:val="-4"/>
          <w:szCs w:val="20"/>
          <w:lang w:val="en-GB"/>
        </w:rPr>
        <w:t>or can be hooked directly up to guitars or mics thanks to the s</w:t>
      </w:r>
      <w:r w:rsidRPr="007B2E91" w:rsidR="007B2E91">
        <w:rPr>
          <w:rFonts w:cs="Arial"/>
          <w:spacing w:val="-4"/>
          <w:szCs w:val="20"/>
          <w:lang w:val="en-GB"/>
        </w:rPr>
        <w:t xml:space="preserve">eparate jacks </w:t>
      </w:r>
      <w:r w:rsidR="007B2E91">
        <w:rPr>
          <w:rFonts w:cs="Arial"/>
          <w:spacing w:val="-4"/>
          <w:szCs w:val="20"/>
          <w:lang w:val="en-GB"/>
        </w:rPr>
        <w:t>included.</w:t>
      </w:r>
    </w:p>
    <w:p w:rsidRPr="008073C6" w:rsidR="003D112E" w:rsidP="003D112E" w:rsidRDefault="003D112E" w14:paraId="4445E7FE" w14:textId="77777777">
      <w:pPr>
        <w:rPr>
          <w:rFonts w:cs="Arial"/>
          <w:spacing w:val="-4"/>
          <w:szCs w:val="20"/>
          <w:lang w:val="en-GB"/>
        </w:rPr>
      </w:pPr>
    </w:p>
    <w:p w:rsidRPr="009679AB" w:rsidR="006F00EA" w:rsidP="009679AB" w:rsidRDefault="006F00EA" w14:paraId="6DA25E24" w14:textId="6E890E8F">
      <w:pPr>
        <w:pStyle w:val="Listenabsatz"/>
        <w:numPr>
          <w:ilvl w:val="0"/>
          <w:numId w:val="21"/>
        </w:numPr>
        <w:rPr>
          <w:rFonts w:cs="Arial"/>
          <w:b/>
          <w:bCs/>
          <w:noProof/>
          <w:spacing w:val="-4"/>
          <w:szCs w:val="20"/>
          <w:lang w:val="en-GB"/>
        </w:rPr>
      </w:pPr>
      <w:r w:rsidRPr="009679AB">
        <w:rPr>
          <w:rFonts w:cs="Helvetica"/>
          <w:b/>
          <w:bCs/>
          <w:szCs w:val="20"/>
          <w:lang w:val="en-GB"/>
        </w:rPr>
        <w:t xml:space="preserve">Technics’ first </w:t>
      </w:r>
      <w:r w:rsidRPr="009679AB" w:rsidR="00AD6AB7">
        <w:rPr>
          <w:rFonts w:cs="Helvetica"/>
          <w:b/>
          <w:bCs/>
          <w:szCs w:val="20"/>
          <w:lang w:val="en-GB"/>
        </w:rPr>
        <w:t xml:space="preserve">bookshelf </w:t>
      </w:r>
      <w:r w:rsidRPr="009679AB">
        <w:rPr>
          <w:rFonts w:cs="Helvetica"/>
          <w:b/>
          <w:bCs/>
          <w:szCs w:val="20"/>
          <w:lang w:val="en-GB"/>
        </w:rPr>
        <w:t>Wireless HiFi Speaker System, the SC-CX700</w:t>
      </w:r>
    </w:p>
    <w:p w:rsidRPr="00D60E15" w:rsidR="004536D9" w:rsidP="004536D9" w:rsidRDefault="004536D9" w14:paraId="2B470CA7" w14:textId="5FBD3C35">
      <w:pPr>
        <w:rPr>
          <w:rFonts w:cs="Arial"/>
          <w:spacing w:val="-4"/>
          <w:szCs w:val="20"/>
          <w:lang w:val="en-GB"/>
        </w:rPr>
      </w:pPr>
      <w:r w:rsidRPr="00D60E15">
        <w:rPr>
          <w:rFonts w:cs="Arial"/>
          <w:spacing w:val="-4"/>
          <w:szCs w:val="20"/>
          <w:lang w:val="en-GB"/>
        </w:rPr>
        <w:t>Offering richer sounds and clearer melodies, the SC-CX700 is a lifestyle focussed product that aims to elevate the universal emotional journey people go on when they listen to music. Whether that’s feeling inspired when hearing the clear intricacies of a well-composed classical piece, or feeling energised by thumping bass, the SC-CX700 delivers an unparalleled music experience that is more immersive and impactful than ever before.</w:t>
      </w:r>
    </w:p>
    <w:p w:rsidRPr="00AD788D" w:rsidR="004536D9" w:rsidP="004536D9" w:rsidRDefault="004536D9" w14:paraId="2CF96162" w14:textId="77777777">
      <w:pPr>
        <w:rPr>
          <w:rFonts w:cs="Helvetica"/>
          <w:szCs w:val="20"/>
          <w:lang w:val="en-GB"/>
        </w:rPr>
      </w:pPr>
    </w:p>
    <w:p w:rsidRPr="00D60E15" w:rsidR="003648F5" w:rsidP="003648F5" w:rsidRDefault="003648F5" w14:paraId="72C50745" w14:textId="5E5210B4">
      <w:pPr>
        <w:rPr>
          <w:rFonts w:cs="Arial"/>
          <w:spacing w:val="-4"/>
          <w:szCs w:val="20"/>
          <w:lang w:val="en-GB"/>
        </w:rPr>
      </w:pPr>
      <w:r w:rsidRPr="00D60E15">
        <w:rPr>
          <w:rFonts w:cs="Arial"/>
          <w:spacing w:val="-4"/>
          <w:szCs w:val="20"/>
          <w:lang w:val="en-GB"/>
        </w:rPr>
        <w:t xml:space="preserve">Combining Technics’ legendary audio expertise </w:t>
      </w:r>
      <w:r w:rsidRPr="00D60E15" w:rsidR="004536D9">
        <w:rPr>
          <w:rFonts w:cs="Arial"/>
          <w:spacing w:val="-4"/>
          <w:szCs w:val="20"/>
          <w:lang w:val="en-GB"/>
        </w:rPr>
        <w:t>—</w:t>
      </w:r>
      <w:r w:rsidRPr="00D60E15" w:rsidR="009F1C51">
        <w:rPr>
          <w:rFonts w:cs="Arial"/>
          <w:spacing w:val="-4"/>
          <w:szCs w:val="20"/>
          <w:lang w:val="en-GB"/>
        </w:rPr>
        <w:t xml:space="preserve"> jampacked with its highly acclaimed audio technology and engineering, offering superb sound clarity as well as state-of-the-art connectivity — </w:t>
      </w:r>
      <w:r w:rsidRPr="00D60E15">
        <w:rPr>
          <w:rFonts w:cs="Arial"/>
          <w:spacing w:val="-4"/>
          <w:szCs w:val="20"/>
          <w:lang w:val="en-GB"/>
        </w:rPr>
        <w:t>with elegance and style, the SC-CX700 Wireless HiFi Speaker System redefines the concept of a modern entertainment system</w:t>
      </w:r>
      <w:r w:rsidRPr="00D60E15" w:rsidR="009F1C51">
        <w:rPr>
          <w:rFonts w:cs="Arial"/>
          <w:spacing w:val="-4"/>
          <w:szCs w:val="20"/>
          <w:lang w:val="en-GB"/>
        </w:rPr>
        <w:t>.</w:t>
      </w:r>
    </w:p>
    <w:p w:rsidRPr="00AD788D" w:rsidR="003648F5" w:rsidP="003648F5" w:rsidRDefault="003648F5" w14:paraId="0BB4C43A" w14:textId="77777777">
      <w:pPr>
        <w:rPr>
          <w:rFonts w:cs="Helvetica"/>
          <w:szCs w:val="20"/>
          <w:lang w:val="en-GB"/>
        </w:rPr>
      </w:pPr>
    </w:p>
    <w:p w:rsidRPr="00D60E15" w:rsidR="009F1C51" w:rsidP="003648F5" w:rsidRDefault="003648F5" w14:paraId="5E4CAD73" w14:textId="345FB33A">
      <w:pPr>
        <w:rPr>
          <w:rFonts w:cs="Arial"/>
          <w:spacing w:val="-4"/>
          <w:szCs w:val="20"/>
          <w:lang w:val="en-GB"/>
        </w:rPr>
      </w:pPr>
      <w:r w:rsidRPr="00D60E15">
        <w:rPr>
          <w:rFonts w:cs="Arial"/>
          <w:spacing w:val="-4"/>
          <w:szCs w:val="20"/>
          <w:lang w:val="en-GB"/>
        </w:rPr>
        <w:t xml:space="preserve">Available in three colours (Charcoal Black, Silky Grey and Terracotta Brown), the wireless speaker system is </w:t>
      </w:r>
      <w:r w:rsidRPr="00D60E15" w:rsidR="00AD6AB7">
        <w:rPr>
          <w:rFonts w:cs="Arial"/>
          <w:spacing w:val="-4"/>
          <w:szCs w:val="20"/>
          <w:lang w:val="en-GB"/>
        </w:rPr>
        <w:t xml:space="preserve">wrapped in </w:t>
      </w:r>
      <w:r w:rsidRPr="00D60E15">
        <w:rPr>
          <w:rFonts w:cs="Arial"/>
          <w:spacing w:val="-4"/>
          <w:szCs w:val="20"/>
          <w:lang w:val="en-GB"/>
        </w:rPr>
        <w:t xml:space="preserve">a stylish </w:t>
      </w:r>
      <w:r w:rsidRPr="00D60E15" w:rsidR="009F151C">
        <w:rPr>
          <w:rFonts w:cs="Arial"/>
          <w:spacing w:val="-4"/>
          <w:szCs w:val="20"/>
          <w:lang w:val="en-GB"/>
        </w:rPr>
        <w:t xml:space="preserve">microfibre </w:t>
      </w:r>
      <w:r w:rsidRPr="00D60E15">
        <w:rPr>
          <w:rFonts w:cs="Arial"/>
          <w:spacing w:val="-4"/>
          <w:szCs w:val="20"/>
          <w:lang w:val="en-GB"/>
        </w:rPr>
        <w:t>material</w:t>
      </w:r>
      <w:r w:rsidRPr="00D60E15" w:rsidR="009F151C">
        <w:rPr>
          <w:rFonts w:cs="Arial"/>
          <w:spacing w:val="-4"/>
          <w:szCs w:val="20"/>
          <w:lang w:val="en-GB"/>
        </w:rPr>
        <w:t xml:space="preserve"> that feels like suede and is</w:t>
      </w:r>
      <w:r w:rsidRPr="00D60E15">
        <w:rPr>
          <w:rFonts w:cs="Arial"/>
          <w:spacing w:val="-4"/>
          <w:szCs w:val="20"/>
          <w:lang w:val="en-GB"/>
        </w:rPr>
        <w:t xml:space="preserve"> easy to integrate into any home aesthetic.</w:t>
      </w:r>
    </w:p>
    <w:p w:rsidRPr="00AD788D" w:rsidR="00FE398F" w:rsidP="006F00EA" w:rsidRDefault="00FE398F" w14:paraId="47F3CEE1" w14:textId="77777777">
      <w:pPr>
        <w:rPr>
          <w:rFonts w:cs="Helvetica"/>
          <w:szCs w:val="20"/>
          <w:lang w:val="en-GB"/>
        </w:rPr>
      </w:pPr>
    </w:p>
    <w:p w:rsidRPr="009679AB" w:rsidR="006F00EA" w:rsidP="009679AB" w:rsidRDefault="006F00EA" w14:paraId="7BB01E12" w14:textId="259FF3E5">
      <w:pPr>
        <w:pStyle w:val="Listenabsatz"/>
        <w:numPr>
          <w:ilvl w:val="0"/>
          <w:numId w:val="21"/>
        </w:numPr>
        <w:rPr>
          <w:rFonts w:cs="Arial"/>
          <w:b/>
          <w:bCs/>
          <w:noProof/>
          <w:spacing w:val="-4"/>
          <w:szCs w:val="20"/>
          <w:lang w:val="en-GB"/>
        </w:rPr>
      </w:pPr>
      <w:r w:rsidRPr="009679AB">
        <w:rPr>
          <w:rFonts w:cs="Helvetica"/>
          <w:b/>
          <w:bCs/>
          <w:szCs w:val="20"/>
          <w:lang w:val="en-GB"/>
        </w:rPr>
        <w:t>Technics Grand Class Turntable SL-1300G</w:t>
      </w:r>
    </w:p>
    <w:p w:rsidRPr="007F24C8" w:rsidR="006F00EA" w:rsidP="006F00EA" w:rsidRDefault="007F24C8" w14:paraId="698A9AC7" w14:textId="4FE9C801">
      <w:pPr>
        <w:jc w:val="both"/>
        <w:rPr>
          <w:rFonts w:cs="Helvetica"/>
          <w:szCs w:val="20"/>
          <w:lang w:val="en-GB"/>
        </w:rPr>
      </w:pPr>
      <w:r w:rsidRPr="007F24C8">
        <w:rPr>
          <w:rFonts w:cs="Helvetica"/>
          <w:szCs w:val="20"/>
          <w:lang w:val="en-GB"/>
        </w:rPr>
        <w:t>The new flagship model in the Grand Class line-up of iconic Technics turntables, the SL-1300G builds on the superb ΔΣ-Drive (Delta Sigma Drive) motor control technology, first introduced in the SL-1200GR2, to create an outstanding turntable that is a cut above the rest.</w:t>
      </w:r>
    </w:p>
    <w:p w:rsidRPr="007F24C8" w:rsidR="007F24C8" w:rsidP="006F00EA" w:rsidRDefault="007F24C8" w14:paraId="6C70DFA5" w14:textId="77777777">
      <w:pPr>
        <w:jc w:val="both"/>
        <w:rPr>
          <w:rFonts w:cs="Helvetica"/>
          <w:szCs w:val="20"/>
          <w:lang w:val="en-GB"/>
        </w:rPr>
      </w:pPr>
    </w:p>
    <w:p w:rsidRPr="007F24C8" w:rsidR="007F24C8" w:rsidP="006F00EA" w:rsidRDefault="007F24C8" w14:paraId="6B1B0C65" w14:textId="337D1CB1">
      <w:pPr>
        <w:jc w:val="both"/>
        <w:rPr>
          <w:rFonts w:cs="Helvetica"/>
          <w:szCs w:val="20"/>
          <w:lang w:val="en-GB"/>
        </w:rPr>
      </w:pPr>
      <w:r w:rsidRPr="007F24C8">
        <w:rPr>
          <w:rFonts w:cs="Helvetica"/>
          <w:szCs w:val="20"/>
          <w:lang w:val="en-GB"/>
        </w:rPr>
        <w:t>Combining ΔΣ-Drive with a more sophisticated iron-coreless motor, the SL-1300G doesn’t just eliminate minute motor vibrations, it gives ultimate motor control</w:t>
      </w:r>
      <w:r w:rsidR="007F2686">
        <w:rPr>
          <w:rFonts w:cs="Helvetica"/>
          <w:szCs w:val="20"/>
          <w:lang w:val="en-GB"/>
        </w:rPr>
        <w:t xml:space="preserve"> </w:t>
      </w:r>
      <w:r w:rsidRPr="007F24C8">
        <w:rPr>
          <w:rFonts w:cs="Helvetica"/>
          <w:szCs w:val="20"/>
          <w:lang w:val="en-GB"/>
        </w:rPr>
        <w:t>giv</w:t>
      </w:r>
      <w:r w:rsidR="007F2686">
        <w:rPr>
          <w:rFonts w:cs="Helvetica"/>
          <w:szCs w:val="20"/>
          <w:lang w:val="en-GB"/>
        </w:rPr>
        <w:t xml:space="preserve">ing </w:t>
      </w:r>
      <w:r w:rsidRPr="007F24C8">
        <w:rPr>
          <w:rFonts w:cs="Helvetica"/>
          <w:szCs w:val="20"/>
          <w:lang w:val="en-GB"/>
        </w:rPr>
        <w:t>users even clearer sound quality for the ultimate analog</w:t>
      </w:r>
      <w:r w:rsidR="00380500">
        <w:rPr>
          <w:rFonts w:cs="Helvetica"/>
          <w:szCs w:val="20"/>
          <w:lang w:val="en-GB"/>
        </w:rPr>
        <w:t>ue</w:t>
      </w:r>
      <w:r w:rsidRPr="007F24C8">
        <w:rPr>
          <w:rFonts w:cs="Helvetica"/>
          <w:szCs w:val="20"/>
          <w:lang w:val="en-GB"/>
        </w:rPr>
        <w:t xml:space="preserve"> vinyl experience.</w:t>
      </w:r>
    </w:p>
    <w:p w:rsidR="00AD788D" w:rsidP="006F00EA" w:rsidRDefault="00AD788D" w14:paraId="56E4753A" w14:textId="77777777">
      <w:pPr>
        <w:jc w:val="both"/>
        <w:rPr>
          <w:rFonts w:cs="Helvetica"/>
          <w:szCs w:val="20"/>
          <w:lang w:val="en-GB"/>
        </w:rPr>
      </w:pPr>
    </w:p>
    <w:p w:rsidR="007F24C8" w:rsidP="006F00EA" w:rsidRDefault="007F24C8" w14:paraId="642E4FE0" w14:textId="47407EDE">
      <w:pPr>
        <w:jc w:val="both"/>
        <w:rPr>
          <w:rFonts w:cs="Helvetica"/>
          <w:szCs w:val="20"/>
          <w:lang w:val="en-GB"/>
        </w:rPr>
      </w:pPr>
      <w:r w:rsidRPr="007F24C8">
        <w:rPr>
          <w:rFonts w:cs="Helvetica"/>
          <w:szCs w:val="20"/>
          <w:lang w:val="en-GB"/>
        </w:rPr>
        <w:t xml:space="preserve">The </w:t>
      </w:r>
      <w:r>
        <w:rPr>
          <w:rFonts w:cs="Helvetica"/>
          <w:szCs w:val="20"/>
          <w:lang w:val="en-GB"/>
        </w:rPr>
        <w:t xml:space="preserve">SL-1300G also features </w:t>
      </w:r>
      <w:r w:rsidRPr="007F24C8">
        <w:rPr>
          <w:rFonts w:cs="Helvetica"/>
          <w:szCs w:val="20"/>
          <w:lang w:val="en-GB"/>
        </w:rPr>
        <w:t xml:space="preserve">a more powerful motor </w:t>
      </w:r>
      <w:r>
        <w:rPr>
          <w:rFonts w:cs="Helvetica"/>
          <w:szCs w:val="20"/>
          <w:lang w:val="en-GB"/>
        </w:rPr>
        <w:t>which</w:t>
      </w:r>
      <w:r w:rsidRPr="007F24C8">
        <w:rPr>
          <w:rFonts w:cs="Helvetica"/>
          <w:szCs w:val="20"/>
          <w:lang w:val="en-GB"/>
        </w:rPr>
        <w:t xml:space="preserve"> enables the usage of a </w:t>
      </w:r>
      <w:r>
        <w:rPr>
          <w:rFonts w:cs="Helvetica"/>
          <w:szCs w:val="20"/>
          <w:lang w:val="en-GB"/>
        </w:rPr>
        <w:t>bigger</w:t>
      </w:r>
      <w:r w:rsidRPr="007F24C8">
        <w:rPr>
          <w:rFonts w:cs="Helvetica"/>
          <w:szCs w:val="20"/>
          <w:lang w:val="en-GB"/>
        </w:rPr>
        <w:t xml:space="preserve"> platter – another measure for further reducing mechanical vibrations during vinyl playback</w:t>
      </w:r>
      <w:r w:rsidR="007F2686">
        <w:rPr>
          <w:rFonts w:cs="Helvetica"/>
          <w:szCs w:val="20"/>
          <w:lang w:val="en-GB"/>
        </w:rPr>
        <w:t xml:space="preserve">. </w:t>
      </w:r>
      <w:r w:rsidRPr="007F24C8">
        <w:rPr>
          <w:rFonts w:cs="Helvetica"/>
          <w:szCs w:val="20"/>
          <w:lang w:val="en-GB"/>
        </w:rPr>
        <w:t xml:space="preserve">This platter consists of three layers: </w:t>
      </w:r>
      <w:r>
        <w:rPr>
          <w:rFonts w:cs="Helvetica"/>
          <w:szCs w:val="20"/>
          <w:lang w:val="en-GB"/>
        </w:rPr>
        <w:t xml:space="preserve">an </w:t>
      </w:r>
      <w:r w:rsidRPr="007F24C8">
        <w:rPr>
          <w:rFonts w:cs="Helvetica"/>
          <w:szCs w:val="20"/>
          <w:lang w:val="en-GB"/>
        </w:rPr>
        <w:t>aluminium die-cast build</w:t>
      </w:r>
      <w:r>
        <w:rPr>
          <w:rFonts w:cs="Helvetica"/>
          <w:szCs w:val="20"/>
          <w:lang w:val="en-GB"/>
        </w:rPr>
        <w:t>, a</w:t>
      </w:r>
      <w:r w:rsidRPr="007F24C8">
        <w:rPr>
          <w:rFonts w:cs="Helvetica"/>
          <w:szCs w:val="20"/>
          <w:lang w:val="en-GB"/>
        </w:rPr>
        <w:t xml:space="preserve"> top layer of 2mm thick brass, </w:t>
      </w:r>
      <w:r w:rsidR="007F2686">
        <w:rPr>
          <w:rFonts w:cs="Helvetica"/>
          <w:szCs w:val="20"/>
          <w:lang w:val="en-GB"/>
        </w:rPr>
        <w:t>and a</w:t>
      </w:r>
      <w:r w:rsidRPr="007F24C8">
        <w:rPr>
          <w:rFonts w:cs="Helvetica"/>
          <w:szCs w:val="20"/>
          <w:lang w:val="en-GB"/>
        </w:rPr>
        <w:t xml:space="preserve"> heavy w</w:t>
      </w:r>
      <w:r w:rsidR="007F2686">
        <w:rPr>
          <w:rFonts w:cs="Helvetica"/>
          <w:szCs w:val="20"/>
          <w:lang w:val="en-GB"/>
        </w:rPr>
        <w:t>e</w:t>
      </w:r>
      <w:r w:rsidRPr="007F24C8">
        <w:rPr>
          <w:rFonts w:cs="Helvetica"/>
          <w:szCs w:val="20"/>
          <w:lang w:val="en-GB"/>
        </w:rPr>
        <w:t xml:space="preserve">ight rubber </w:t>
      </w:r>
      <w:r w:rsidR="007F2686">
        <w:rPr>
          <w:rFonts w:cs="Helvetica"/>
          <w:szCs w:val="20"/>
          <w:lang w:val="en-GB"/>
        </w:rPr>
        <w:t xml:space="preserve">fixed </w:t>
      </w:r>
      <w:r w:rsidRPr="007F24C8">
        <w:rPr>
          <w:rFonts w:cs="Helvetica"/>
          <w:szCs w:val="20"/>
          <w:lang w:val="en-GB"/>
        </w:rPr>
        <w:t xml:space="preserve">underneath the platter </w:t>
      </w:r>
      <w:r w:rsidR="007F2686">
        <w:rPr>
          <w:rFonts w:cs="Helvetica"/>
          <w:szCs w:val="20"/>
          <w:lang w:val="en-GB"/>
        </w:rPr>
        <w:t>to</w:t>
      </w:r>
      <w:r w:rsidRPr="007F24C8">
        <w:rPr>
          <w:rFonts w:cs="Helvetica"/>
          <w:szCs w:val="20"/>
          <w:lang w:val="en-GB"/>
        </w:rPr>
        <w:t xml:space="preserve"> dampen even the tiniest remaining vibrations</w:t>
      </w:r>
      <w:r w:rsidR="007F2686">
        <w:rPr>
          <w:rFonts w:cs="Helvetica"/>
          <w:szCs w:val="20"/>
          <w:lang w:val="en-GB"/>
        </w:rPr>
        <w:t>. T</w:t>
      </w:r>
      <w:r w:rsidRPr="007F24C8">
        <w:rPr>
          <w:rFonts w:cs="Helvetica"/>
          <w:szCs w:val="20"/>
          <w:lang w:val="en-GB"/>
        </w:rPr>
        <w:t xml:space="preserve">he heavier platter </w:t>
      </w:r>
      <w:r w:rsidR="007F2686">
        <w:rPr>
          <w:rFonts w:cs="Helvetica"/>
          <w:szCs w:val="20"/>
          <w:lang w:val="en-GB"/>
        </w:rPr>
        <w:t xml:space="preserve">also </w:t>
      </w:r>
      <w:r w:rsidRPr="007F24C8">
        <w:rPr>
          <w:rFonts w:cs="Helvetica"/>
          <w:szCs w:val="20"/>
          <w:lang w:val="en-GB"/>
        </w:rPr>
        <w:t>means higher mass inertia</w:t>
      </w:r>
      <w:r w:rsidR="007F2686">
        <w:rPr>
          <w:rFonts w:cs="Helvetica"/>
          <w:szCs w:val="20"/>
          <w:lang w:val="en-GB"/>
        </w:rPr>
        <w:t xml:space="preserve"> which in turn makes</w:t>
      </w:r>
      <w:r w:rsidRPr="007F24C8">
        <w:rPr>
          <w:rFonts w:cs="Helvetica"/>
          <w:szCs w:val="20"/>
          <w:lang w:val="en-GB"/>
        </w:rPr>
        <w:t xml:space="preserve"> the rotational accuracy of the SL-1300G outstanding.   </w:t>
      </w:r>
    </w:p>
    <w:p w:rsidRPr="007F2686" w:rsidR="007F2686" w:rsidP="007F2686" w:rsidRDefault="007F2686" w14:paraId="4667A979" w14:textId="77777777">
      <w:pPr>
        <w:jc w:val="both"/>
        <w:rPr>
          <w:rFonts w:cs="Helvetica"/>
          <w:szCs w:val="20"/>
          <w:lang w:val="en-GB"/>
        </w:rPr>
      </w:pPr>
    </w:p>
    <w:p w:rsidR="007F2686" w:rsidP="006F00EA" w:rsidRDefault="007F2686" w14:paraId="0688BA81" w14:textId="61C28971">
      <w:pPr>
        <w:jc w:val="both"/>
        <w:rPr>
          <w:rFonts w:cs="Helvetica"/>
          <w:szCs w:val="20"/>
          <w:lang w:val="en-GB"/>
        </w:rPr>
      </w:pPr>
      <w:r w:rsidRPr="007F2686">
        <w:rPr>
          <w:rFonts w:cs="Helvetica"/>
          <w:szCs w:val="20"/>
          <w:lang w:val="en-GB"/>
        </w:rPr>
        <w:t xml:space="preserve">The mechanical </w:t>
      </w:r>
      <w:r>
        <w:rPr>
          <w:rFonts w:cs="Helvetica"/>
          <w:szCs w:val="20"/>
          <w:lang w:val="en-GB"/>
        </w:rPr>
        <w:t xml:space="preserve">and </w:t>
      </w:r>
      <w:r w:rsidRPr="007F2686">
        <w:rPr>
          <w:rFonts w:cs="Helvetica"/>
          <w:szCs w:val="20"/>
          <w:lang w:val="en-GB"/>
        </w:rPr>
        <w:t>electronical drive system is further supported by the new Multi-stage Silent Power Supply</w:t>
      </w:r>
      <w:r>
        <w:rPr>
          <w:rFonts w:cs="Helvetica"/>
          <w:szCs w:val="20"/>
          <w:lang w:val="en-GB"/>
        </w:rPr>
        <w:t xml:space="preserve">, which achieves a </w:t>
      </w:r>
      <w:r w:rsidRPr="007F2686">
        <w:rPr>
          <w:rFonts w:cs="Helvetica"/>
          <w:szCs w:val="20"/>
          <w:lang w:val="en-GB"/>
        </w:rPr>
        <w:t>very low noise floor, enabling exceptional signal-to-noise ratio</w:t>
      </w:r>
      <w:r>
        <w:rPr>
          <w:rFonts w:cs="Helvetica"/>
          <w:szCs w:val="20"/>
          <w:lang w:val="en-GB"/>
        </w:rPr>
        <w:t>, which</w:t>
      </w:r>
      <w:r w:rsidRPr="007F2686">
        <w:rPr>
          <w:rFonts w:cs="Helvetica"/>
          <w:szCs w:val="20"/>
          <w:lang w:val="en-GB"/>
        </w:rPr>
        <w:t xml:space="preserve"> improv</w:t>
      </w:r>
      <w:r>
        <w:rPr>
          <w:rFonts w:cs="Helvetica"/>
          <w:szCs w:val="20"/>
          <w:lang w:val="en-GB"/>
        </w:rPr>
        <w:t>es</w:t>
      </w:r>
      <w:r w:rsidRPr="007F2686">
        <w:rPr>
          <w:rFonts w:cs="Helvetica"/>
          <w:szCs w:val="20"/>
          <w:lang w:val="en-GB"/>
        </w:rPr>
        <w:t xml:space="preserve"> the overall signal performance.</w:t>
      </w:r>
    </w:p>
    <w:p w:rsidRPr="00AD788D" w:rsidR="007F24C8" w:rsidP="006F00EA" w:rsidRDefault="007F24C8" w14:paraId="7A7112E0" w14:textId="77777777">
      <w:pPr>
        <w:jc w:val="both"/>
        <w:rPr>
          <w:rFonts w:cs="Helvetica"/>
          <w:szCs w:val="20"/>
          <w:lang w:val="en-GB"/>
        </w:rPr>
      </w:pPr>
    </w:p>
    <w:p w:rsidRPr="009679AB" w:rsidR="004103F2" w:rsidP="009679AB" w:rsidRDefault="004103F2" w14:paraId="7552E35C" w14:textId="22227CD0">
      <w:pPr>
        <w:pStyle w:val="Listenabsatz"/>
        <w:numPr>
          <w:ilvl w:val="0"/>
          <w:numId w:val="21"/>
        </w:numPr>
        <w:rPr>
          <w:rFonts w:cs="Helvetica"/>
          <w:b/>
          <w:bCs/>
          <w:szCs w:val="20"/>
          <w:lang w:val="en-GB"/>
        </w:rPr>
      </w:pPr>
      <w:r w:rsidRPr="009679AB">
        <w:rPr>
          <w:rFonts w:cs="Helvetica"/>
          <w:b/>
          <w:bCs/>
          <w:szCs w:val="20"/>
          <w:lang w:val="en-GB"/>
        </w:rPr>
        <w:t>RZ-B120W True Wireless Stereo Earphones</w:t>
      </w:r>
    </w:p>
    <w:p w:rsidRPr="00806FEC" w:rsidR="00806FEC" w:rsidP="00806FEC" w:rsidRDefault="00806FEC" w14:paraId="67FB2F54" w14:textId="12CD9ED4">
      <w:pPr>
        <w:rPr>
          <w:rFonts w:cs="Helvetica"/>
          <w:szCs w:val="20"/>
          <w:lang w:val="en-GB"/>
        </w:rPr>
      </w:pPr>
      <w:r w:rsidRPr="00806FEC">
        <w:rPr>
          <w:rFonts w:cs="Helvetica"/>
          <w:szCs w:val="20"/>
          <w:lang w:val="en-GB"/>
        </w:rPr>
        <w:t xml:space="preserve">Panasonic’s new RZ-B120W wireless earphones are for people on the go – those who demand long battery life, want to be free of wires, desire simple fuss-free operation and don’t want to break the bank. </w:t>
      </w:r>
    </w:p>
    <w:p w:rsidRPr="00806FEC" w:rsidR="00806FEC" w:rsidP="00806FEC" w:rsidRDefault="00806FEC" w14:paraId="2A538EF8" w14:textId="77777777">
      <w:pPr>
        <w:rPr>
          <w:rFonts w:cs="Helvetica"/>
          <w:szCs w:val="20"/>
          <w:lang w:val="en-GB"/>
        </w:rPr>
      </w:pPr>
    </w:p>
    <w:p w:rsidR="004103F2" w:rsidP="00806FEC" w:rsidRDefault="00806FEC" w14:paraId="41788720" w14:textId="77777777">
      <w:pPr>
        <w:rPr>
          <w:rFonts w:cs="Helvetica"/>
          <w:szCs w:val="20"/>
          <w:lang w:val="en-GB"/>
        </w:rPr>
      </w:pPr>
      <w:r w:rsidRPr="00806FEC">
        <w:rPr>
          <w:rFonts w:cs="Helvetica"/>
          <w:szCs w:val="20"/>
          <w:lang w:val="en-GB"/>
        </w:rPr>
        <w:t>Despite B120W’s compact size, and close fit to the ears, there also</w:t>
      </w:r>
      <w:r w:rsidR="004103F2">
        <w:rPr>
          <w:rFonts w:cs="Helvetica"/>
          <w:szCs w:val="20"/>
          <w:lang w:val="en-GB"/>
        </w:rPr>
        <w:t xml:space="preserve"> offer</w:t>
      </w:r>
      <w:r w:rsidRPr="00806FEC">
        <w:rPr>
          <w:rFonts w:cs="Helvetica"/>
          <w:szCs w:val="20"/>
          <w:lang w:val="en-GB"/>
        </w:rPr>
        <w:t xml:space="preserve"> impressively powerful bass performance thanks to XBS. </w:t>
      </w:r>
      <w:r w:rsidR="004103F2">
        <w:rPr>
          <w:rFonts w:cs="Helvetica"/>
          <w:szCs w:val="20"/>
          <w:lang w:val="en-GB"/>
        </w:rPr>
        <w:t xml:space="preserve">Meanwhile, </w:t>
      </w:r>
      <w:r w:rsidRPr="00806FEC">
        <w:rPr>
          <w:rFonts w:cs="Helvetica"/>
          <w:szCs w:val="20"/>
          <w:lang w:val="en-GB"/>
        </w:rPr>
        <w:t>Bluetooth</w:t>
      </w:r>
      <w:r w:rsidRPr="008073C6">
        <w:rPr>
          <w:rFonts w:cs="Arial"/>
          <w:spacing w:val="-4"/>
          <w:szCs w:val="20"/>
          <w:lang w:val="en-GB"/>
        </w:rPr>
        <w:t>®</w:t>
      </w:r>
      <w:r>
        <w:rPr>
          <w:rFonts w:cs="Helvetica"/>
          <w:szCs w:val="20"/>
          <w:lang w:val="en-GB"/>
        </w:rPr>
        <w:t xml:space="preserve"> </w:t>
      </w:r>
      <w:r w:rsidRPr="00806FEC">
        <w:rPr>
          <w:rFonts w:cs="Helvetica"/>
          <w:szCs w:val="20"/>
          <w:lang w:val="en-GB"/>
        </w:rPr>
        <w:t xml:space="preserve">5.3 takes care of connectivity with smart </w:t>
      </w:r>
      <w:proofErr w:type="gramStart"/>
      <w:r w:rsidRPr="00806FEC">
        <w:rPr>
          <w:rFonts w:cs="Helvetica"/>
          <w:szCs w:val="20"/>
          <w:lang w:val="en-GB"/>
        </w:rPr>
        <w:t>devices, and</w:t>
      </w:r>
      <w:proofErr w:type="gramEnd"/>
      <w:r w:rsidRPr="00806FEC">
        <w:rPr>
          <w:rFonts w:cs="Helvetica"/>
          <w:szCs w:val="20"/>
          <w:lang w:val="en-GB"/>
        </w:rPr>
        <w:t xml:space="preserve"> helps with call quality too.</w:t>
      </w:r>
    </w:p>
    <w:p w:rsidR="004103F2" w:rsidP="00806FEC" w:rsidRDefault="004103F2" w14:paraId="29898B78" w14:textId="77777777">
      <w:pPr>
        <w:rPr>
          <w:rFonts w:cs="Helvetica"/>
          <w:szCs w:val="20"/>
          <w:lang w:val="en-GB"/>
        </w:rPr>
      </w:pPr>
    </w:p>
    <w:p w:rsidRPr="00AD788D" w:rsidR="006F00EA" w:rsidP="00806FEC" w:rsidRDefault="00806FEC" w14:paraId="3B8BD42B" w14:textId="729F6A74">
      <w:pPr>
        <w:rPr>
          <w:rFonts w:cs="Helvetica"/>
          <w:szCs w:val="20"/>
          <w:lang w:val="en-GB"/>
        </w:rPr>
      </w:pPr>
      <w:r w:rsidRPr="00806FEC">
        <w:rPr>
          <w:rFonts w:cs="Helvetica"/>
          <w:szCs w:val="20"/>
          <w:lang w:val="en-GB"/>
        </w:rPr>
        <w:t>With an impressive 6.5hrs battery life in the headphones themselves, and an extra 19.5hrs in the charging case</w:t>
      </w:r>
      <w:r w:rsidR="004103F2">
        <w:rPr>
          <w:rFonts w:cs="Helvetica"/>
          <w:szCs w:val="20"/>
          <w:lang w:val="en-GB"/>
        </w:rPr>
        <w:t xml:space="preserve">, the RZ-B120W are </w:t>
      </w:r>
      <w:r w:rsidRPr="00806FEC">
        <w:rPr>
          <w:rFonts w:cs="Helvetica"/>
          <w:szCs w:val="20"/>
          <w:lang w:val="en-GB"/>
        </w:rPr>
        <w:t>ready for whatever the day has in store.</w:t>
      </w:r>
      <w:r w:rsidR="004103F2">
        <w:rPr>
          <w:rFonts w:cs="Helvetica"/>
          <w:szCs w:val="20"/>
          <w:lang w:val="en-GB"/>
        </w:rPr>
        <w:t xml:space="preserve"> Plus, w</w:t>
      </w:r>
      <w:r w:rsidRPr="004103F2" w:rsidR="004103F2">
        <w:rPr>
          <w:rFonts w:cs="Helvetica"/>
          <w:szCs w:val="20"/>
          <w:lang w:val="en-GB"/>
        </w:rPr>
        <w:t>ith both Siri and Google Assistant compatibility</w:t>
      </w:r>
      <w:r w:rsidR="004103F2">
        <w:rPr>
          <w:rFonts w:cs="Helvetica"/>
          <w:szCs w:val="20"/>
          <w:lang w:val="en-GB"/>
        </w:rPr>
        <w:t>,</w:t>
      </w:r>
      <w:r w:rsidRPr="004103F2" w:rsidR="004103F2">
        <w:rPr>
          <w:rFonts w:cs="Helvetica"/>
          <w:szCs w:val="20"/>
          <w:lang w:val="en-GB"/>
        </w:rPr>
        <w:t xml:space="preserve"> </w:t>
      </w:r>
      <w:r w:rsidR="004103F2">
        <w:rPr>
          <w:rFonts w:cs="Helvetica"/>
          <w:szCs w:val="20"/>
          <w:lang w:val="en-GB"/>
        </w:rPr>
        <w:t>a</w:t>
      </w:r>
      <w:r w:rsidRPr="004103F2" w:rsidR="004103F2">
        <w:rPr>
          <w:rFonts w:cs="Helvetica"/>
          <w:szCs w:val="20"/>
          <w:lang w:val="en-GB"/>
        </w:rPr>
        <w:t xml:space="preserve"> simple tap to the side of an earphone, followed by the preferred assistant’s ‘wake words’ will bring </w:t>
      </w:r>
      <w:r w:rsidR="004103F2">
        <w:rPr>
          <w:rFonts w:cs="Helvetica"/>
          <w:szCs w:val="20"/>
          <w:lang w:val="en-GB"/>
        </w:rPr>
        <w:t xml:space="preserve">your own personal helper </w:t>
      </w:r>
      <w:r w:rsidRPr="004103F2" w:rsidR="004103F2">
        <w:rPr>
          <w:rFonts w:cs="Helvetica"/>
          <w:szCs w:val="20"/>
          <w:lang w:val="en-GB"/>
        </w:rPr>
        <w:t>to life.</w:t>
      </w:r>
    </w:p>
    <w:p w:rsidRPr="00AD788D" w:rsidR="00AD788D" w:rsidP="006F00EA" w:rsidRDefault="00AD788D" w14:paraId="279D6ECA" w14:textId="77777777">
      <w:pPr>
        <w:rPr>
          <w:rFonts w:cs="Helvetica"/>
          <w:szCs w:val="20"/>
          <w:lang w:val="en-GB"/>
        </w:rPr>
      </w:pPr>
    </w:p>
    <w:p w:rsidRPr="009679AB" w:rsidR="007C6463" w:rsidP="009679AB" w:rsidRDefault="007C6463" w14:paraId="20ACAE87" w14:textId="187C4EAB">
      <w:pPr>
        <w:pStyle w:val="Listenabsatz"/>
        <w:numPr>
          <w:ilvl w:val="0"/>
          <w:numId w:val="21"/>
        </w:numPr>
        <w:rPr>
          <w:rFonts w:cs="Arial"/>
          <w:b/>
          <w:bCs/>
          <w:noProof/>
          <w:spacing w:val="-4"/>
          <w:szCs w:val="20"/>
          <w:lang w:val="en-GB"/>
        </w:rPr>
      </w:pPr>
      <w:r w:rsidRPr="009679AB">
        <w:rPr>
          <w:rFonts w:cs="Helvetica"/>
          <w:b/>
          <w:bCs/>
          <w:szCs w:val="20"/>
          <w:lang w:val="en-GB"/>
        </w:rPr>
        <w:t>Wireless Headphones the RB-M600B</w:t>
      </w:r>
    </w:p>
    <w:p w:rsidR="007A78DF" w:rsidP="007A78DF" w:rsidRDefault="007A78DF" w14:paraId="43B1A771" w14:textId="1BDC9A2D">
      <w:pPr>
        <w:rPr>
          <w:rFonts w:cs="Helvetica"/>
          <w:szCs w:val="20"/>
          <w:lang w:val="en-GB"/>
        </w:rPr>
      </w:pPr>
      <w:r w:rsidRPr="007A78DF">
        <w:rPr>
          <w:rFonts w:cs="Helvetica"/>
          <w:szCs w:val="20"/>
          <w:lang w:val="en-GB"/>
        </w:rPr>
        <w:t>The Panasonic RB-M600B wireless headphones are for people looking for great sounding music, who want Active Noise Cancellation, the latest Bluetooth® tech and enough battery life to fly around the world – all without costing the earth.</w:t>
      </w:r>
    </w:p>
    <w:p w:rsidR="007A78DF" w:rsidP="007A78DF" w:rsidRDefault="007A78DF" w14:paraId="45A08438" w14:textId="77777777">
      <w:pPr>
        <w:rPr>
          <w:rFonts w:cs="Helvetica"/>
          <w:szCs w:val="20"/>
          <w:lang w:val="en-GB"/>
        </w:rPr>
      </w:pPr>
    </w:p>
    <w:p w:rsidR="007A78DF" w:rsidP="007A78DF" w:rsidRDefault="007A78DF" w14:paraId="050C520B" w14:textId="77777777">
      <w:pPr>
        <w:rPr>
          <w:rFonts w:cs="Helvetica"/>
          <w:szCs w:val="20"/>
          <w:lang w:val="en-GB"/>
        </w:rPr>
      </w:pPr>
      <w:r>
        <w:rPr>
          <w:rFonts w:cs="Helvetica"/>
          <w:szCs w:val="20"/>
          <w:lang w:val="en-GB"/>
        </w:rPr>
        <w:lastRenderedPageBreak/>
        <w:t xml:space="preserve">The RB-M600B </w:t>
      </w:r>
      <w:r w:rsidRPr="007A78DF">
        <w:rPr>
          <w:rFonts w:cs="Helvetica"/>
          <w:szCs w:val="20"/>
          <w:lang w:val="en-GB"/>
        </w:rPr>
        <w:t>offer hybrid Active Noise Cancellation (ANC) with feed-forward and feedback mics for reducing external and internal noise. They</w:t>
      </w:r>
      <w:r>
        <w:rPr>
          <w:rFonts w:cs="Helvetica"/>
          <w:szCs w:val="20"/>
          <w:lang w:val="en-GB"/>
        </w:rPr>
        <w:t xml:space="preserve"> also</w:t>
      </w:r>
      <w:r w:rsidRPr="007A78DF">
        <w:rPr>
          <w:rFonts w:cs="Helvetica"/>
          <w:szCs w:val="20"/>
          <w:lang w:val="en-GB"/>
        </w:rPr>
        <w:t xml:space="preserve"> feature Bluetooth 5.3 for stable connections and multipoint connectivity, allowing pairing with two devices simultaneously.</w:t>
      </w:r>
    </w:p>
    <w:p w:rsidR="007A78DF" w:rsidP="007A78DF" w:rsidRDefault="007A78DF" w14:paraId="4B8B641B" w14:textId="77777777">
      <w:pPr>
        <w:rPr>
          <w:rFonts w:cs="Helvetica"/>
          <w:szCs w:val="20"/>
          <w:lang w:val="en-GB"/>
        </w:rPr>
      </w:pPr>
    </w:p>
    <w:p w:rsidR="007A78DF" w:rsidP="007A78DF" w:rsidRDefault="007A78DF" w14:paraId="213DB498" w14:textId="131A513F">
      <w:pPr>
        <w:rPr>
          <w:rFonts w:cs="Helvetica"/>
          <w:szCs w:val="20"/>
          <w:lang w:val="en-GB"/>
        </w:rPr>
      </w:pPr>
      <w:r w:rsidRPr="007A78DF">
        <w:rPr>
          <w:rFonts w:cs="Helvetica"/>
          <w:szCs w:val="20"/>
          <w:lang w:val="en-GB"/>
        </w:rPr>
        <w:t xml:space="preserve">Designed for </w:t>
      </w:r>
      <w:r>
        <w:rPr>
          <w:rFonts w:cs="Helvetica"/>
          <w:szCs w:val="20"/>
          <w:lang w:val="en-GB"/>
        </w:rPr>
        <w:t>all day wear</w:t>
      </w:r>
      <w:r w:rsidRPr="007A78DF">
        <w:rPr>
          <w:rFonts w:cs="Helvetica"/>
          <w:szCs w:val="20"/>
          <w:lang w:val="en-GB"/>
        </w:rPr>
        <w:t>, the</w:t>
      </w:r>
      <w:r>
        <w:rPr>
          <w:rFonts w:cs="Helvetica"/>
          <w:szCs w:val="20"/>
          <w:lang w:val="en-GB"/>
        </w:rPr>
        <w:t xml:space="preserve"> headphones </w:t>
      </w:r>
      <w:r w:rsidRPr="007A78DF">
        <w:rPr>
          <w:rFonts w:cs="Helvetica"/>
          <w:szCs w:val="20"/>
          <w:lang w:val="en-GB"/>
        </w:rPr>
        <w:t>have an adjustable headband and swivel ear cups, providing up to 65 hours of battery life on a single charge, plus an additional 6 hours after a 15-minute quick charge.</w:t>
      </w:r>
    </w:p>
    <w:p w:rsidR="007A78DF" w:rsidP="007A78DF" w:rsidRDefault="007A78DF" w14:paraId="30FB47A0" w14:textId="77777777">
      <w:pPr>
        <w:rPr>
          <w:rFonts w:cs="Helvetica"/>
          <w:szCs w:val="20"/>
          <w:lang w:val="en-GB"/>
        </w:rPr>
      </w:pPr>
    </w:p>
    <w:p w:rsidR="0034189F" w:rsidP="007A78DF" w:rsidRDefault="00B541D0" w14:paraId="59C1E1C7" w14:textId="77777777">
      <w:pPr>
        <w:rPr>
          <w:rFonts w:cs="Helvetica"/>
          <w:szCs w:val="20"/>
          <w:lang w:val="en-GB"/>
        </w:rPr>
      </w:pPr>
      <w:r>
        <w:rPr>
          <w:rFonts w:cs="Helvetica"/>
          <w:szCs w:val="20"/>
          <w:lang w:val="en-GB"/>
        </w:rPr>
        <w:t xml:space="preserve">In terms of sound quality, the RB-M600B </w:t>
      </w:r>
      <w:r w:rsidRPr="007A78DF" w:rsidR="007A78DF">
        <w:rPr>
          <w:rFonts w:cs="Helvetica"/>
          <w:szCs w:val="20"/>
          <w:lang w:val="en-GB"/>
        </w:rPr>
        <w:t>headphones include XBS Deep technology for enhanced bass and clear stereo sound, a</w:t>
      </w:r>
      <w:r>
        <w:rPr>
          <w:rFonts w:cs="Helvetica"/>
          <w:szCs w:val="20"/>
          <w:lang w:val="en-GB"/>
        </w:rPr>
        <w:t>s well as</w:t>
      </w:r>
      <w:r w:rsidRPr="007A78DF" w:rsidR="007A78DF">
        <w:rPr>
          <w:rFonts w:cs="Helvetica"/>
          <w:szCs w:val="20"/>
          <w:lang w:val="en-GB"/>
        </w:rPr>
        <w:t xml:space="preserve"> Environmental Noise Cancellation (ENC) for clearer calls. They're compatible with Siri and Google Assistant and offer quick pairing with Windows Swift Pair and Google Fast Pair.</w:t>
      </w:r>
    </w:p>
    <w:p w:rsidR="0034189F" w:rsidP="007A78DF" w:rsidRDefault="0034189F" w14:paraId="4DCF683A" w14:textId="77777777">
      <w:pPr>
        <w:rPr>
          <w:rFonts w:cs="Helvetica"/>
          <w:szCs w:val="20"/>
          <w:lang w:val="en-GB"/>
        </w:rPr>
      </w:pPr>
    </w:p>
    <w:p w:rsidRPr="007A78DF" w:rsidR="007A78DF" w:rsidP="007A78DF" w:rsidRDefault="007A78DF" w14:paraId="0AF6FAB1" w14:textId="7E36C34D">
      <w:pPr>
        <w:rPr>
          <w:rFonts w:cs="Helvetica"/>
          <w:szCs w:val="20"/>
          <w:lang w:val="en-GB"/>
        </w:rPr>
      </w:pPr>
      <w:r w:rsidRPr="007A78DF">
        <w:rPr>
          <w:rFonts w:cs="Helvetica"/>
          <w:szCs w:val="20"/>
          <w:lang w:val="en-GB"/>
        </w:rPr>
        <w:t>With a sleek design, physical buttons for key controls, and a choice between cream or black finishes, the</w:t>
      </w:r>
      <w:r w:rsidR="00D04FF4">
        <w:rPr>
          <w:rFonts w:cs="Helvetica"/>
          <w:szCs w:val="20"/>
          <w:lang w:val="en-GB"/>
        </w:rPr>
        <w:t xml:space="preserve"> RB-</w:t>
      </w:r>
      <w:r w:rsidRPr="007A78DF">
        <w:rPr>
          <w:rFonts w:cs="Helvetica"/>
          <w:szCs w:val="20"/>
          <w:lang w:val="en-GB"/>
        </w:rPr>
        <w:t>M600B headphones are ideal for users seeking high-quality sound, comfort, and convenience.</w:t>
      </w:r>
    </w:p>
    <w:p w:rsidRPr="00AD788D" w:rsidR="00AD788D" w:rsidP="006F00EA" w:rsidRDefault="00AD788D" w14:paraId="65284881" w14:textId="77777777">
      <w:pPr>
        <w:rPr>
          <w:rFonts w:cs="Helvetica"/>
          <w:szCs w:val="20"/>
          <w:lang w:val="en-GB"/>
        </w:rPr>
      </w:pPr>
    </w:p>
    <w:p w:rsidRPr="009679AB" w:rsidR="007C6463" w:rsidP="009679AB" w:rsidRDefault="006F00EA" w14:paraId="5460DB58" w14:textId="6907E160">
      <w:pPr>
        <w:pStyle w:val="Listenabsatz"/>
        <w:numPr>
          <w:ilvl w:val="0"/>
          <w:numId w:val="21"/>
        </w:numPr>
        <w:rPr>
          <w:rFonts w:cs="Arial"/>
          <w:b/>
          <w:bCs/>
          <w:noProof/>
          <w:spacing w:val="-4"/>
          <w:szCs w:val="20"/>
          <w:lang w:val="en-GB"/>
        </w:rPr>
      </w:pPr>
      <w:r w:rsidRPr="009679AB">
        <w:rPr>
          <w:rFonts w:cs="Helvetica"/>
          <w:b/>
          <w:bCs/>
          <w:szCs w:val="20"/>
          <w:lang w:val="en-GB"/>
        </w:rPr>
        <w:t xml:space="preserve">Midnight Blue </w:t>
      </w:r>
      <w:r w:rsidRPr="009679AB" w:rsidR="007C6463">
        <w:rPr>
          <w:rFonts w:cs="Helvetica"/>
          <w:b/>
          <w:bCs/>
          <w:szCs w:val="20"/>
          <w:lang w:val="en-GB"/>
        </w:rPr>
        <w:t>Technics True Wireless EAH-AZ80 earbuds</w:t>
      </w:r>
    </w:p>
    <w:p w:rsidRPr="00AD788D" w:rsidR="0027641F" w:rsidP="0027641F" w:rsidRDefault="0027641F" w14:paraId="4BB9A510" w14:textId="685E1946">
      <w:pPr>
        <w:rPr>
          <w:rFonts w:cs="Helvetica"/>
          <w:szCs w:val="20"/>
          <w:lang w:val="en-GB"/>
        </w:rPr>
      </w:pPr>
      <w:r w:rsidRPr="00AD788D">
        <w:rPr>
          <w:rFonts w:cs="Helvetica"/>
          <w:szCs w:val="20"/>
          <w:lang w:val="en-GB"/>
        </w:rPr>
        <w:t>With numerous awards and impressive star ratings across a huge number of prestigious publications including the likes of TechRadar to its name, the EAH-AZ80 has become a top choice for audiophiles and music enthusiasts alike since its launch.</w:t>
      </w:r>
    </w:p>
    <w:p w:rsidRPr="00AD788D" w:rsidR="0027641F" w:rsidP="0027641F" w:rsidRDefault="0027641F" w14:paraId="53499512" w14:textId="77777777">
      <w:pPr>
        <w:rPr>
          <w:rFonts w:cs="Helvetica"/>
          <w:szCs w:val="20"/>
          <w:lang w:val="en-GB"/>
        </w:rPr>
      </w:pPr>
    </w:p>
    <w:p w:rsidRPr="00AD788D" w:rsidR="006F00EA" w:rsidP="0027641F" w:rsidRDefault="0027641F" w14:paraId="5E6ECA4F" w14:textId="7D4B2D1A">
      <w:pPr>
        <w:rPr>
          <w:rFonts w:cs="Helvetica"/>
          <w:szCs w:val="20"/>
          <w:lang w:val="en-GB"/>
        </w:rPr>
      </w:pPr>
      <w:r w:rsidRPr="00AD788D">
        <w:rPr>
          <w:rFonts w:cs="Helvetica"/>
          <w:szCs w:val="20"/>
          <w:lang w:val="en-GB"/>
        </w:rPr>
        <w:t xml:space="preserve">Now, with the addition of the new Midnight Blue colour, Technics </w:t>
      </w:r>
      <w:r w:rsidR="00D60E15">
        <w:rPr>
          <w:rFonts w:cs="Helvetica"/>
          <w:szCs w:val="20"/>
          <w:lang w:val="en-GB"/>
        </w:rPr>
        <w:t>is</w:t>
      </w:r>
      <w:r w:rsidRPr="00AD788D">
        <w:rPr>
          <w:rFonts w:cs="Helvetica"/>
          <w:szCs w:val="20"/>
          <w:lang w:val="en-GB"/>
        </w:rPr>
        <w:t xml:space="preserve"> inviting fans to personalise their sound </w:t>
      </w:r>
      <w:r w:rsidRPr="00380500">
        <w:rPr>
          <w:rFonts w:cs="Helvetica"/>
          <w:i/>
          <w:iCs/>
          <w:szCs w:val="20"/>
          <w:lang w:val="en-GB"/>
        </w:rPr>
        <w:t>and</w:t>
      </w:r>
      <w:r w:rsidRPr="00AD788D">
        <w:rPr>
          <w:rFonts w:cs="Helvetica"/>
          <w:szCs w:val="20"/>
          <w:lang w:val="en-GB"/>
        </w:rPr>
        <w:t xml:space="preserve"> their style for the tailored ultimate music experience.</w:t>
      </w:r>
    </w:p>
    <w:p w:rsidR="00AA619E" w:rsidP="00AA619E" w:rsidRDefault="00AA619E" w14:paraId="22934D7D" w14:textId="77777777">
      <w:pPr>
        <w:rPr>
          <w:rFonts w:cs="Arial"/>
          <w:b/>
          <w:bCs/>
          <w:noProof/>
          <w:spacing w:val="-4"/>
          <w:szCs w:val="20"/>
          <w:lang w:val="en-GB"/>
        </w:rPr>
      </w:pPr>
    </w:p>
    <w:p w:rsidRPr="009679AB" w:rsidR="0073478D" w:rsidP="009679AB" w:rsidRDefault="0073478D" w14:paraId="6740FB02" w14:textId="4622C513">
      <w:pPr>
        <w:pStyle w:val="Listenabsatz"/>
        <w:numPr>
          <w:ilvl w:val="0"/>
          <w:numId w:val="21"/>
        </w:numPr>
        <w:rPr>
          <w:rFonts w:cs="Arial"/>
          <w:b/>
          <w:bCs/>
          <w:noProof/>
          <w:spacing w:val="-4"/>
          <w:szCs w:val="20"/>
          <w:lang w:val="en-GB"/>
        </w:rPr>
      </w:pPr>
      <w:r w:rsidRPr="009679AB">
        <w:rPr>
          <w:rFonts w:cs="Arial"/>
          <w:b/>
          <w:bCs/>
          <w:noProof/>
          <w:spacing w:val="-4"/>
          <w:szCs w:val="20"/>
          <w:lang w:val="en-GB"/>
        </w:rPr>
        <w:t>Personal Care Series 900s palm-sized 5-blade shaver and Series 700s compact 3-blade shaver</w:t>
      </w:r>
    </w:p>
    <w:p w:rsidR="00AA619E" w:rsidP="00AA619E" w:rsidRDefault="00AA619E" w14:paraId="63F68704" w14:textId="77777777">
      <w:pPr>
        <w:rPr>
          <w:rFonts w:cs="Helvetica"/>
          <w:szCs w:val="20"/>
          <w:lang w:val="en-GB"/>
        </w:rPr>
      </w:pPr>
      <w:r w:rsidRPr="00AD788D">
        <w:rPr>
          <w:rFonts w:cs="Helvetica"/>
          <w:szCs w:val="20"/>
          <w:lang w:val="en-GB"/>
        </w:rPr>
        <w:t xml:space="preserve">Designed to redefine your shave, the new Series 900s </w:t>
      </w:r>
      <w:r>
        <w:rPr>
          <w:rFonts w:cs="Helvetica"/>
          <w:szCs w:val="20"/>
          <w:lang w:val="en-GB"/>
        </w:rPr>
        <w:t xml:space="preserve">and Series 700s </w:t>
      </w:r>
      <w:r w:rsidRPr="00AD788D">
        <w:rPr>
          <w:rFonts w:cs="Helvetica"/>
          <w:szCs w:val="20"/>
          <w:lang w:val="en-GB"/>
        </w:rPr>
        <w:t>shaver</w:t>
      </w:r>
      <w:r>
        <w:rPr>
          <w:rFonts w:cs="Helvetica"/>
          <w:szCs w:val="20"/>
          <w:lang w:val="en-GB"/>
        </w:rPr>
        <w:t>s</w:t>
      </w:r>
      <w:r w:rsidRPr="00AD788D">
        <w:rPr>
          <w:rFonts w:cs="Helvetica"/>
          <w:szCs w:val="20"/>
          <w:lang w:val="en-GB"/>
        </w:rPr>
        <w:t xml:space="preserve"> gives users ultimate control and top performance thanks to the unique minimalist design that fits perfectly in the palm of your hand.</w:t>
      </w:r>
    </w:p>
    <w:p w:rsidR="00AA619E" w:rsidP="00AA619E" w:rsidRDefault="00AA619E" w14:paraId="03A682A4" w14:textId="77777777">
      <w:pPr>
        <w:rPr>
          <w:rFonts w:cs="Helvetica"/>
          <w:szCs w:val="20"/>
          <w:lang w:val="en-GB"/>
        </w:rPr>
      </w:pPr>
    </w:p>
    <w:p w:rsidR="00AA619E" w:rsidP="00AA619E" w:rsidRDefault="00AA619E" w14:paraId="25EE8D6B" w14:textId="77777777">
      <w:pPr>
        <w:rPr>
          <w:rFonts w:cs="Helvetica"/>
          <w:szCs w:val="20"/>
          <w:lang w:val="en-GB"/>
        </w:rPr>
      </w:pPr>
      <w:r w:rsidRPr="00AD788D">
        <w:rPr>
          <w:rFonts w:cs="Helvetica"/>
          <w:szCs w:val="20"/>
          <w:lang w:val="en-GB"/>
        </w:rPr>
        <w:t>The Series 900</w:t>
      </w:r>
      <w:r w:rsidRPr="00353F6F">
        <w:rPr>
          <w:rFonts w:hint="eastAsia" w:cs="Helvetica"/>
          <w:szCs w:val="20"/>
          <w:lang w:val="en-GB"/>
        </w:rPr>
        <w:t>s</w:t>
      </w:r>
      <w:r w:rsidRPr="00353F6F">
        <w:rPr>
          <w:rFonts w:cs="Helvetica"/>
          <w:szCs w:val="20"/>
          <w:lang w:val="en-GB"/>
        </w:rPr>
        <w:t xml:space="preserve"> </w:t>
      </w:r>
      <w:r w:rsidRPr="00AD788D">
        <w:rPr>
          <w:rFonts w:cs="Helvetica"/>
          <w:szCs w:val="20"/>
          <w:lang w:val="en-GB"/>
        </w:rPr>
        <w:t>boasts five Japanese stainless-steel blades, an ultra-fast linear motor using mag-lev technology with 70,000 cutting actions per minute, and Responsive Beard Sensor+ Technology to tackle even thick and dense stubble effortlessly.</w:t>
      </w:r>
      <w:r>
        <w:rPr>
          <w:rFonts w:cs="Helvetica"/>
          <w:szCs w:val="20"/>
          <w:lang w:val="en-GB"/>
        </w:rPr>
        <w:t xml:space="preserve"> And w</w:t>
      </w:r>
      <w:r w:rsidRPr="00AD788D">
        <w:rPr>
          <w:rFonts w:cs="Helvetica"/>
          <w:szCs w:val="20"/>
          <w:lang w:val="en-GB"/>
        </w:rPr>
        <w:t>ith a durable battery, USB charging (Type-C) and a travel case, maintaining your look has never been easier, whether at home or on the move.</w:t>
      </w:r>
    </w:p>
    <w:p w:rsidR="00276446" w:rsidP="00AA619E" w:rsidRDefault="00276446" w14:paraId="0E209B41" w14:textId="77777777">
      <w:pPr>
        <w:rPr>
          <w:rFonts w:cs="Helvetica"/>
          <w:szCs w:val="20"/>
          <w:lang w:val="en-GB"/>
        </w:rPr>
      </w:pPr>
    </w:p>
    <w:p w:rsidRPr="00AD788D" w:rsidR="00276446" w:rsidP="00AA619E" w:rsidRDefault="00276446" w14:paraId="1898466A" w14:textId="17280F8B">
      <w:pPr>
        <w:rPr>
          <w:rFonts w:cs="Helvetica"/>
          <w:szCs w:val="20"/>
          <w:lang w:val="en-GB"/>
        </w:rPr>
      </w:pPr>
      <w:r w:rsidRPr="0073478D">
        <w:rPr>
          <w:rFonts w:cs="Helvetica"/>
          <w:szCs w:val="20"/>
          <w:lang w:val="en-GB"/>
        </w:rPr>
        <w:t xml:space="preserve">Plus, with the compact design and removal of traditional handle, </w:t>
      </w:r>
      <w:r w:rsidRPr="0073478D" w:rsidR="009F151C">
        <w:rPr>
          <w:rFonts w:cs="Helvetica"/>
          <w:szCs w:val="20"/>
          <w:lang w:val="en-GB"/>
        </w:rPr>
        <w:t xml:space="preserve">the </w:t>
      </w:r>
      <w:r w:rsidRPr="0073478D">
        <w:rPr>
          <w:rFonts w:cs="Helvetica"/>
          <w:szCs w:val="20"/>
          <w:lang w:val="en-GB"/>
        </w:rPr>
        <w:t>Series 900s ES-PV6B reduces plastic used by approximately 40%</w:t>
      </w:r>
      <w:r w:rsidR="0073478D">
        <w:rPr>
          <w:rStyle w:val="Funotenzeichen"/>
          <w:rFonts w:cs="Helvetica"/>
          <w:szCs w:val="20"/>
          <w:lang w:val="en-GB"/>
        </w:rPr>
        <w:footnoteReference w:id="2"/>
      </w:r>
      <w:r w:rsidRPr="0073478D">
        <w:rPr>
          <w:rFonts w:cs="Helvetica"/>
          <w:szCs w:val="20"/>
          <w:lang w:val="en-GB"/>
        </w:rPr>
        <w:t>.</w:t>
      </w:r>
    </w:p>
    <w:p w:rsidR="00AA619E" w:rsidP="00AA619E" w:rsidRDefault="00AA619E" w14:paraId="0F626255" w14:textId="77777777">
      <w:pPr>
        <w:rPr>
          <w:rFonts w:cs="Helvetica"/>
          <w:szCs w:val="20"/>
          <w:lang w:val="en-GB"/>
        </w:rPr>
      </w:pPr>
    </w:p>
    <w:p w:rsidR="00AA619E" w:rsidP="00AA619E" w:rsidRDefault="00AA619E" w14:paraId="4C631D03" w14:textId="77777777">
      <w:pPr>
        <w:rPr>
          <w:rFonts w:cs="Helvetica"/>
          <w:szCs w:val="20"/>
          <w:lang w:val="en-GB"/>
        </w:rPr>
      </w:pPr>
      <w:r>
        <w:rPr>
          <w:rFonts w:cs="Helvetica"/>
          <w:szCs w:val="20"/>
          <w:lang w:val="en-GB"/>
        </w:rPr>
        <w:t xml:space="preserve">Meanwhile, the </w:t>
      </w:r>
      <w:r w:rsidRPr="00AD788D">
        <w:rPr>
          <w:rFonts w:cs="Helvetica"/>
          <w:szCs w:val="20"/>
          <w:lang w:val="en-GB"/>
        </w:rPr>
        <w:t xml:space="preserve">Series 700s </w:t>
      </w:r>
      <w:r>
        <w:rPr>
          <w:rFonts w:cs="Helvetica"/>
          <w:szCs w:val="20"/>
          <w:lang w:val="en-GB"/>
        </w:rPr>
        <w:t xml:space="preserve">feature </w:t>
      </w:r>
      <w:r w:rsidRPr="00AD788D">
        <w:rPr>
          <w:rFonts w:cs="Helvetica"/>
          <w:szCs w:val="20"/>
          <w:lang w:val="en-GB"/>
        </w:rPr>
        <w:t>an ultra-fast linear motor delivering 39,000 cross-cutting movements per minute, Responsive Beard Sensor Technology and an advanced three blade cutting system nano-sharpened at 30 degrees</w:t>
      </w:r>
      <w:r>
        <w:rPr>
          <w:rFonts w:cs="Helvetica"/>
          <w:szCs w:val="20"/>
          <w:lang w:val="en-GB"/>
        </w:rPr>
        <w:t xml:space="preserve"> to deliver </w:t>
      </w:r>
      <w:r w:rsidRPr="00AD788D">
        <w:rPr>
          <w:rFonts w:cs="Helvetica"/>
          <w:szCs w:val="20"/>
          <w:lang w:val="en-GB"/>
        </w:rPr>
        <w:t>an efficient and comfortable shave every day.</w:t>
      </w:r>
    </w:p>
    <w:p w:rsidR="009679AB" w:rsidP="00AA619E" w:rsidRDefault="009679AB" w14:paraId="5A16B8D9" w14:textId="77777777">
      <w:pPr>
        <w:rPr>
          <w:rFonts w:cs="Helvetica"/>
          <w:szCs w:val="20"/>
          <w:lang w:val="en-GB"/>
        </w:rPr>
      </w:pPr>
    </w:p>
    <w:p w:rsidR="009679AB" w:rsidP="00AA619E" w:rsidRDefault="009679AB" w14:paraId="7FB75C7D" w14:textId="77777777">
      <w:pPr>
        <w:rPr>
          <w:rFonts w:cs="Helvetica"/>
          <w:szCs w:val="20"/>
          <w:lang w:val="en-GB"/>
        </w:rPr>
      </w:pPr>
    </w:p>
    <w:p w:rsidRPr="009F151C" w:rsidR="0027641F" w:rsidP="006F00EA" w:rsidRDefault="0027641F" w14:paraId="51076EB9" w14:textId="77777777">
      <w:pPr>
        <w:rPr>
          <w:rFonts w:cs="Arial"/>
          <w:b/>
          <w:bCs/>
          <w:noProof/>
          <w:spacing w:val="-4"/>
          <w:szCs w:val="20"/>
          <w:lang w:val="en-GB"/>
        </w:rPr>
      </w:pPr>
    </w:p>
    <w:p w:rsidRPr="009679AB" w:rsidR="002229D4" w:rsidP="16DD2DFB" w:rsidRDefault="002229D4" w14:paraId="2BDC3C30" w14:textId="37A6C036">
      <w:pPr>
        <w:pStyle w:val="Listenabsatz"/>
        <w:rPr>
          <w:rFonts w:cs="Arial"/>
          <w:b w:val="1"/>
          <w:bCs w:val="1"/>
          <w:noProof/>
          <w:spacing w:val="-4"/>
          <w:lang w:val="en-GB"/>
        </w:rPr>
      </w:pPr>
      <w:r w:rsidRPr="16DD2DFB" w:rsidR="002229D4">
        <w:rPr>
          <w:rFonts w:cs="Arial"/>
          <w:b w:val="1"/>
          <w:bCs w:val="1"/>
          <w:noProof/>
          <w:spacing w:val="-4"/>
          <w:lang w:val="en-GB"/>
        </w:rPr>
        <w:lastRenderedPageBreak/>
        <w:t>Personal Care MULTISHAPE head</w:t>
      </w:r>
      <w:r w:rsidRPr="16DD2DFB" w:rsidR="009F151C">
        <w:rPr>
          <w:rFonts w:cs="Arial"/>
          <w:b w:val="1"/>
          <w:bCs w:val="1"/>
          <w:noProof/>
          <w:spacing w:val="-4"/>
          <w:lang w:val="en-GB"/>
        </w:rPr>
        <w:t xml:space="preserve"> attachment</w:t>
      </w:r>
      <w:r w:rsidRPr="16DD2DFB" w:rsidR="002229D4">
        <w:rPr>
          <w:rFonts w:cs="Arial"/>
          <w:b w:val="1"/>
          <w:bCs w:val="1"/>
          <w:noProof/>
          <w:spacing w:val="-4"/>
          <w:lang w:val="en-GB"/>
        </w:rPr>
        <w:t>s</w:t>
      </w:r>
    </w:p>
    <w:p w:rsidR="00B60C70" w:rsidP="00B60C70" w:rsidRDefault="00B60C70" w14:paraId="5B7CC679" w14:textId="77777777">
      <w:pPr>
        <w:rPr>
          <w:rFonts w:cs="Arial"/>
          <w:noProof/>
          <w:spacing w:val="-4"/>
          <w:szCs w:val="20"/>
          <w:lang w:val="en-GB"/>
        </w:rPr>
      </w:pPr>
      <w:r w:rsidRPr="00B60C70">
        <w:rPr>
          <w:rFonts w:cs="Arial"/>
          <w:noProof/>
          <w:spacing w:val="-4"/>
          <w:szCs w:val="20"/>
          <w:lang w:val="en-GB"/>
        </w:rPr>
        <w:t>Panasonic introduces four new attachments to its award-winning MULTISHAPE modular personal care system for men, enhancing the all-in-one grooming experience.</w:t>
      </w:r>
    </w:p>
    <w:p w:rsidR="00B60C70" w:rsidP="00B60C70" w:rsidRDefault="00B60C70" w14:paraId="3ECDC683" w14:textId="77777777">
      <w:pPr>
        <w:rPr>
          <w:rFonts w:cs="Arial"/>
          <w:noProof/>
          <w:spacing w:val="-4"/>
          <w:szCs w:val="20"/>
          <w:lang w:val="en-GB"/>
        </w:rPr>
      </w:pPr>
    </w:p>
    <w:p w:rsidR="0092297E" w:rsidP="00B60C70" w:rsidRDefault="00B60C70" w14:paraId="075B9516" w14:textId="50867200">
      <w:pPr>
        <w:rPr>
          <w:rFonts w:cs="Arial"/>
          <w:noProof/>
          <w:spacing w:val="-4"/>
          <w:szCs w:val="20"/>
          <w:lang w:val="en-GB"/>
        </w:rPr>
      </w:pPr>
      <w:r w:rsidRPr="00B60C70">
        <w:rPr>
          <w:rFonts w:cs="Arial"/>
          <w:noProof/>
          <w:spacing w:val="-4"/>
          <w:szCs w:val="20"/>
          <w:lang w:val="en-GB"/>
        </w:rPr>
        <w:t>The new attachments include the ER-CHC1 Hair Clipper Head</w:t>
      </w:r>
      <w:r w:rsidR="0092297E">
        <w:rPr>
          <w:rFonts w:cs="Arial"/>
          <w:noProof/>
          <w:spacing w:val="-4"/>
          <w:szCs w:val="20"/>
          <w:lang w:val="en-GB"/>
        </w:rPr>
        <w:t xml:space="preserve"> — f</w:t>
      </w:r>
      <w:r w:rsidRPr="0092297E" w:rsidR="0092297E">
        <w:rPr>
          <w:rFonts w:cs="Arial"/>
          <w:noProof/>
          <w:spacing w:val="-4"/>
          <w:szCs w:val="20"/>
          <w:lang w:val="en-GB"/>
        </w:rPr>
        <w:t>eaturing 45-degree stainless steel blades crafted with advanced Japanese Blade Technology, this attachment offers versatile length settings from 0.9 to 30mm and includes four dual combs, ensuring precise, professional-grade haircuts.</w:t>
      </w:r>
    </w:p>
    <w:p w:rsidR="0092297E" w:rsidP="00B60C70" w:rsidRDefault="0092297E" w14:paraId="72AF1B8F" w14:textId="7976EACA">
      <w:pPr>
        <w:rPr>
          <w:rFonts w:cs="Arial"/>
          <w:noProof/>
          <w:spacing w:val="-4"/>
          <w:szCs w:val="20"/>
          <w:lang w:val="en-GB"/>
        </w:rPr>
      </w:pPr>
      <w:r>
        <w:rPr>
          <w:rFonts w:cs="Arial"/>
          <w:noProof/>
          <w:spacing w:val="-4"/>
          <w:szCs w:val="20"/>
          <w:lang w:val="en-GB"/>
        </w:rPr>
        <w:t>The</w:t>
      </w:r>
      <w:r w:rsidRPr="00B60C70" w:rsidR="00B60C70">
        <w:rPr>
          <w:rFonts w:cs="Arial"/>
          <w:noProof/>
          <w:spacing w:val="-4"/>
          <w:szCs w:val="20"/>
          <w:lang w:val="en-GB"/>
        </w:rPr>
        <w:t xml:space="preserve"> ER-CDT1 Detail Shave/Trim Set</w:t>
      </w:r>
      <w:r>
        <w:rPr>
          <w:rFonts w:cs="Arial"/>
          <w:noProof/>
          <w:spacing w:val="-4"/>
          <w:szCs w:val="20"/>
          <w:lang w:val="en-GB"/>
        </w:rPr>
        <w:t xml:space="preserve">, </w:t>
      </w:r>
      <w:r w:rsidRPr="00B93561">
        <w:rPr>
          <w:rFonts w:cs="Arial"/>
          <w:noProof/>
          <w:spacing w:val="-4"/>
          <w:szCs w:val="20"/>
          <w:lang w:val="en-US"/>
        </w:rPr>
        <w:t>comprising an Eyebrow Trimmer, Beard Detail Trimmer, and Detail Shaver. The trimmer uses acute 45-degree edge blades for efficient beard trimming, while the Detail Shaver includes a sharp inner blade paired with an outer foil for close, skin-friendly shaving</w:t>
      </w:r>
      <w:r w:rsidR="008130BE">
        <w:rPr>
          <w:rFonts w:cs="Arial"/>
          <w:noProof/>
          <w:spacing w:val="-4"/>
          <w:szCs w:val="20"/>
          <w:lang w:val="en-US"/>
        </w:rPr>
        <w:t>.</w:t>
      </w:r>
    </w:p>
    <w:p w:rsidR="0092297E" w:rsidP="00B60C70" w:rsidRDefault="0092297E" w14:paraId="06E71A4A" w14:textId="77777777">
      <w:pPr>
        <w:rPr>
          <w:rFonts w:cs="Arial"/>
          <w:noProof/>
          <w:spacing w:val="-4"/>
          <w:szCs w:val="20"/>
          <w:lang w:val="en-GB"/>
        </w:rPr>
      </w:pPr>
    </w:p>
    <w:p w:rsidRPr="00AD788D" w:rsidR="006F00EA" w:rsidP="0092297E" w:rsidRDefault="0092297E" w14:paraId="0AD3B253" w14:textId="5B34BC9B">
      <w:pPr>
        <w:rPr>
          <w:rFonts w:cs="Arial"/>
          <w:noProof/>
          <w:spacing w:val="-4"/>
          <w:szCs w:val="20"/>
          <w:lang w:val="en-GB"/>
        </w:rPr>
      </w:pPr>
      <w:r>
        <w:rPr>
          <w:rFonts w:cs="Arial"/>
          <w:noProof/>
          <w:spacing w:val="-4"/>
          <w:szCs w:val="20"/>
          <w:lang w:val="en-GB"/>
        </w:rPr>
        <w:t xml:space="preserve">The </w:t>
      </w:r>
      <w:r w:rsidRPr="00B60C70" w:rsidR="00B60C70">
        <w:rPr>
          <w:rFonts w:cs="Arial"/>
          <w:noProof/>
          <w:spacing w:val="-4"/>
          <w:szCs w:val="20"/>
          <w:lang w:val="en-GB"/>
        </w:rPr>
        <w:t xml:space="preserve">ER-CFC1 Foot Care Head, </w:t>
      </w:r>
      <w:r>
        <w:rPr>
          <w:rFonts w:cs="Arial"/>
          <w:noProof/>
          <w:spacing w:val="-4"/>
          <w:szCs w:val="20"/>
          <w:lang w:val="en-GB"/>
        </w:rPr>
        <w:t>e</w:t>
      </w:r>
      <w:r w:rsidRPr="0092297E">
        <w:rPr>
          <w:rFonts w:cs="Arial"/>
          <w:noProof/>
          <w:spacing w:val="-4"/>
          <w:szCs w:val="20"/>
          <w:lang w:val="en-GB"/>
        </w:rPr>
        <w:t xml:space="preserve">quipped with a durable micro-ceramic roller file, </w:t>
      </w:r>
      <w:r>
        <w:rPr>
          <w:rFonts w:cs="Arial"/>
          <w:noProof/>
          <w:spacing w:val="-4"/>
          <w:szCs w:val="20"/>
          <w:lang w:val="en-GB"/>
        </w:rPr>
        <w:t>for</w:t>
      </w:r>
      <w:r w:rsidRPr="0092297E">
        <w:rPr>
          <w:rFonts w:cs="Arial"/>
          <w:noProof/>
          <w:spacing w:val="-4"/>
          <w:szCs w:val="20"/>
          <w:lang w:val="en-GB"/>
        </w:rPr>
        <w:t xml:space="preserve"> gentl</w:t>
      </w:r>
      <w:r>
        <w:rPr>
          <w:rFonts w:cs="Arial"/>
          <w:noProof/>
          <w:spacing w:val="-4"/>
          <w:szCs w:val="20"/>
          <w:lang w:val="en-GB"/>
        </w:rPr>
        <w:t>e</w:t>
      </w:r>
      <w:r w:rsidRPr="0092297E">
        <w:rPr>
          <w:rFonts w:cs="Arial"/>
          <w:noProof/>
          <w:spacing w:val="-4"/>
          <w:szCs w:val="20"/>
          <w:lang w:val="en-GB"/>
        </w:rPr>
        <w:t xml:space="preserve"> exfoliat</w:t>
      </w:r>
      <w:r>
        <w:rPr>
          <w:rFonts w:cs="Arial"/>
          <w:noProof/>
          <w:spacing w:val="-4"/>
          <w:szCs w:val="20"/>
          <w:lang w:val="en-GB"/>
        </w:rPr>
        <w:t>ion</w:t>
      </w:r>
      <w:r w:rsidRPr="0092297E">
        <w:rPr>
          <w:rFonts w:cs="Arial"/>
          <w:noProof/>
          <w:spacing w:val="-4"/>
          <w:szCs w:val="20"/>
          <w:lang w:val="en-GB"/>
        </w:rPr>
        <w:t xml:space="preserve"> </w:t>
      </w:r>
      <w:r>
        <w:rPr>
          <w:rFonts w:cs="Arial"/>
          <w:noProof/>
          <w:spacing w:val="-4"/>
          <w:szCs w:val="20"/>
          <w:lang w:val="en-GB"/>
        </w:rPr>
        <w:t xml:space="preserve">on </w:t>
      </w:r>
      <w:r w:rsidRPr="0092297E">
        <w:rPr>
          <w:rFonts w:cs="Arial"/>
          <w:noProof/>
          <w:spacing w:val="-4"/>
          <w:szCs w:val="20"/>
          <w:lang w:val="en-GB"/>
        </w:rPr>
        <w:t xml:space="preserve">feet, leaving </w:t>
      </w:r>
      <w:r>
        <w:rPr>
          <w:rFonts w:cs="Arial"/>
          <w:noProof/>
          <w:spacing w:val="-4"/>
          <w:szCs w:val="20"/>
          <w:lang w:val="en-GB"/>
        </w:rPr>
        <w:t>them</w:t>
      </w:r>
      <w:r w:rsidRPr="0092297E">
        <w:rPr>
          <w:rFonts w:cs="Arial"/>
          <w:noProof/>
          <w:spacing w:val="-4"/>
          <w:szCs w:val="20"/>
          <w:lang w:val="en-GB"/>
        </w:rPr>
        <w:t xml:space="preserve"> smooth and soft.</w:t>
      </w:r>
      <w:r>
        <w:rPr>
          <w:rFonts w:cs="Arial"/>
          <w:noProof/>
          <w:spacing w:val="-4"/>
          <w:szCs w:val="20"/>
          <w:lang w:val="en-GB"/>
        </w:rPr>
        <w:t xml:space="preserve"> And finally the</w:t>
      </w:r>
      <w:r w:rsidRPr="00B60C70" w:rsidR="00B60C70">
        <w:rPr>
          <w:rFonts w:cs="Arial"/>
          <w:noProof/>
          <w:spacing w:val="-4"/>
          <w:szCs w:val="20"/>
          <w:lang w:val="en-GB"/>
        </w:rPr>
        <w:t xml:space="preserve"> ER-CFB1 3-in-1 Facial Brush Head</w:t>
      </w:r>
      <w:r>
        <w:rPr>
          <w:rFonts w:cs="Arial"/>
          <w:noProof/>
          <w:spacing w:val="-4"/>
          <w:szCs w:val="20"/>
          <w:lang w:val="en-GB"/>
        </w:rPr>
        <w:t xml:space="preserve"> — d</w:t>
      </w:r>
      <w:r w:rsidRPr="0092297E">
        <w:rPr>
          <w:rFonts w:cs="Arial"/>
          <w:noProof/>
          <w:spacing w:val="-4"/>
          <w:szCs w:val="20"/>
          <w:lang w:val="en-GB"/>
        </w:rPr>
        <w:t>esigned for comprehensive facial care, this head operates at approximately 3,000 sonic vibrations per minute. It includes attachments for daily cleansing, deep exfoliation, and beard care, with silicone bristles ideal for blackhead removal around the nose and chin.</w:t>
      </w:r>
    </w:p>
    <w:p w:rsidRPr="001E5BCF" w:rsidR="006F7F3E" w:rsidP="006F00EA" w:rsidRDefault="006F7F3E" w14:paraId="1ECFC199" w14:textId="77777777">
      <w:pPr>
        <w:rPr>
          <w:rFonts w:cs="Helvetica"/>
          <w:szCs w:val="20"/>
          <w:lang w:val="en-GB"/>
        </w:rPr>
      </w:pPr>
    </w:p>
    <w:p w:rsidRPr="009679AB" w:rsidR="007C6463" w:rsidP="009679AB" w:rsidRDefault="007C6463" w14:paraId="77561302" w14:textId="473B1737">
      <w:pPr>
        <w:pStyle w:val="Listenabsatz"/>
        <w:numPr>
          <w:ilvl w:val="0"/>
          <w:numId w:val="21"/>
        </w:numPr>
        <w:rPr>
          <w:rFonts w:cs="Arial"/>
          <w:b/>
          <w:bCs/>
          <w:noProof/>
          <w:spacing w:val="-4"/>
          <w:szCs w:val="20"/>
          <w:lang w:val="en-GB"/>
        </w:rPr>
      </w:pPr>
      <w:r w:rsidRPr="009679AB">
        <w:rPr>
          <w:rFonts w:cs="Helvetica"/>
          <w:b/>
          <w:bCs/>
          <w:szCs w:val="20"/>
          <w:lang w:val="en-GB"/>
        </w:rPr>
        <w:t>NF-CC500NXE</w:t>
      </w:r>
      <w:r w:rsidRPr="009679AB" w:rsidR="0073478D">
        <w:rPr>
          <w:rFonts w:cs="Helvetica"/>
          <w:b/>
          <w:bCs/>
          <w:szCs w:val="20"/>
          <w:lang w:val="en-GB"/>
        </w:rPr>
        <w:t xml:space="preserve"> Air Fryer</w:t>
      </w:r>
      <w:r w:rsidRPr="009679AB">
        <w:rPr>
          <w:rFonts w:cs="Helvetica"/>
          <w:b/>
          <w:bCs/>
          <w:szCs w:val="20"/>
          <w:lang w:val="en-GB"/>
        </w:rPr>
        <w:t xml:space="preserve"> </w:t>
      </w:r>
      <w:r w:rsidRPr="009679AB" w:rsidR="00E04D46">
        <w:rPr>
          <w:rFonts w:cs="Helvetica"/>
          <w:b/>
          <w:bCs/>
          <w:szCs w:val="20"/>
          <w:lang w:val="en-GB"/>
        </w:rPr>
        <w:t>in Olive Green</w:t>
      </w:r>
    </w:p>
    <w:p w:rsidRPr="0073478D" w:rsidR="00AD788D" w:rsidP="006F00EA" w:rsidRDefault="006A13F0" w14:paraId="4D33B1E4" w14:textId="12C62A68">
      <w:pPr>
        <w:rPr>
          <w:rFonts w:cs="Arial"/>
          <w:noProof/>
          <w:spacing w:val="-4"/>
          <w:szCs w:val="20"/>
          <w:lang w:val="en-US"/>
        </w:rPr>
      </w:pPr>
      <w:r w:rsidRPr="0073478D">
        <w:rPr>
          <w:rFonts w:cs="Arial"/>
          <w:noProof/>
          <w:spacing w:val="-4"/>
          <w:szCs w:val="20"/>
          <w:lang w:val="en-US"/>
        </w:rPr>
        <w:t>The Panasonic N</w:t>
      </w:r>
      <w:r w:rsidRPr="0073478D" w:rsidR="008E4DE5">
        <w:rPr>
          <w:rFonts w:cs="Arial"/>
          <w:noProof/>
          <w:spacing w:val="-4"/>
          <w:szCs w:val="20"/>
          <w:lang w:val="en-US"/>
        </w:rPr>
        <w:t>F</w:t>
      </w:r>
      <w:r w:rsidRPr="0073478D">
        <w:rPr>
          <w:rFonts w:cs="Arial"/>
          <w:noProof/>
          <w:spacing w:val="-4"/>
          <w:szCs w:val="20"/>
          <w:lang w:val="en-US"/>
        </w:rPr>
        <w:t>-CC500 Air Fryer</w:t>
      </w:r>
      <w:r w:rsidRPr="0073478D" w:rsidR="001B48B2">
        <w:rPr>
          <w:rFonts w:cs="Arial"/>
          <w:noProof/>
          <w:spacing w:val="-4"/>
          <w:szCs w:val="20"/>
          <w:lang w:val="en-US"/>
        </w:rPr>
        <w:t xml:space="preserve"> is</w:t>
      </w:r>
      <w:r w:rsidRPr="0073478D">
        <w:rPr>
          <w:rFonts w:cs="Arial"/>
          <w:noProof/>
          <w:spacing w:val="-4"/>
          <w:szCs w:val="20"/>
          <w:lang w:val="en-US"/>
        </w:rPr>
        <w:t xml:space="preserve"> now available in a sleek Olive Grey, </w:t>
      </w:r>
      <w:r w:rsidRPr="0073478D" w:rsidR="00134713">
        <w:rPr>
          <w:rFonts w:cs="Arial"/>
          <w:noProof/>
          <w:spacing w:val="-4"/>
          <w:szCs w:val="20"/>
          <w:lang w:val="en-US"/>
        </w:rPr>
        <w:t xml:space="preserve">redefining </w:t>
      </w:r>
      <w:r w:rsidRPr="0073478D">
        <w:rPr>
          <w:rFonts w:cs="Arial"/>
          <w:noProof/>
          <w:spacing w:val="-4"/>
          <w:szCs w:val="20"/>
          <w:lang w:val="en-US"/>
        </w:rPr>
        <w:t xml:space="preserve">healthy cooking </w:t>
      </w:r>
      <w:r w:rsidRPr="0073478D" w:rsidR="00134713">
        <w:rPr>
          <w:rFonts w:cs="Arial"/>
          <w:noProof/>
          <w:spacing w:val="-4"/>
          <w:szCs w:val="20"/>
          <w:lang w:val="en-US"/>
        </w:rPr>
        <w:t xml:space="preserve">in style </w:t>
      </w:r>
      <w:r w:rsidRPr="0073478D">
        <w:rPr>
          <w:rFonts w:cs="Arial"/>
          <w:noProof/>
          <w:spacing w:val="-4"/>
          <w:szCs w:val="20"/>
          <w:lang w:val="en-US"/>
        </w:rPr>
        <w:t>with advanced features that save time and energy.</w:t>
      </w:r>
    </w:p>
    <w:p w:rsidRPr="0073478D" w:rsidR="00126DFC" w:rsidP="006C789B" w:rsidRDefault="00126DFC" w14:paraId="058B9A52" w14:textId="77777777">
      <w:pPr>
        <w:rPr>
          <w:rFonts w:cs="Arial"/>
          <w:noProof/>
          <w:spacing w:val="-4"/>
          <w:szCs w:val="20"/>
          <w:lang w:val="en-US"/>
        </w:rPr>
      </w:pPr>
    </w:p>
    <w:p w:rsidRPr="001512BB" w:rsidR="00F61C1C" w:rsidP="006C789B" w:rsidRDefault="00126DFC" w14:paraId="55584FCB" w14:textId="2337FF73">
      <w:pPr>
        <w:rPr>
          <w:rFonts w:cs="Arial"/>
          <w:noProof/>
          <w:spacing w:val="-4"/>
          <w:szCs w:val="20"/>
          <w:lang w:val="en-US"/>
        </w:rPr>
      </w:pPr>
      <w:r w:rsidRPr="001512BB">
        <w:rPr>
          <w:rFonts w:cs="Arial"/>
          <w:noProof/>
          <w:spacing w:val="-4"/>
          <w:szCs w:val="20"/>
          <w:lang w:val="en-US"/>
        </w:rPr>
        <w:t>F</w:t>
      </w:r>
      <w:r w:rsidRPr="001512BB" w:rsidR="006C789B">
        <w:rPr>
          <w:rFonts w:cs="Arial"/>
          <w:noProof/>
          <w:spacing w:val="-4"/>
          <w:szCs w:val="20"/>
          <w:lang w:val="en-US"/>
        </w:rPr>
        <w:t>eatur</w:t>
      </w:r>
      <w:r w:rsidRPr="001512BB">
        <w:rPr>
          <w:rFonts w:cs="Arial"/>
          <w:noProof/>
          <w:spacing w:val="-4"/>
          <w:szCs w:val="20"/>
          <w:lang w:val="en-US"/>
        </w:rPr>
        <w:t>ing</w:t>
      </w:r>
      <w:r w:rsidRPr="001512BB" w:rsidR="006C789B">
        <w:rPr>
          <w:rFonts w:cs="Arial"/>
          <w:noProof/>
          <w:spacing w:val="-4"/>
          <w:szCs w:val="20"/>
          <w:lang w:val="en-US"/>
        </w:rPr>
        <w:t xml:space="preserve"> gentle steam technology</w:t>
      </w:r>
      <w:r w:rsidRPr="001512BB">
        <w:rPr>
          <w:rFonts w:cs="Arial"/>
          <w:noProof/>
          <w:spacing w:val="-4"/>
          <w:szCs w:val="20"/>
          <w:lang w:val="en-US"/>
        </w:rPr>
        <w:t xml:space="preserve"> —</w:t>
      </w:r>
      <w:r w:rsidRPr="001512BB" w:rsidR="006C789B">
        <w:rPr>
          <w:rFonts w:cs="Arial"/>
          <w:noProof/>
          <w:spacing w:val="-4"/>
          <w:szCs w:val="20"/>
          <w:lang w:val="en-US"/>
        </w:rPr>
        <w:t>which includes an integrated water tank to hydrate the food’s surface</w:t>
      </w:r>
      <w:r w:rsidRPr="001512BB" w:rsidR="00F61C1C">
        <w:rPr>
          <w:rFonts w:cs="Arial"/>
          <w:noProof/>
          <w:spacing w:val="-4"/>
          <w:szCs w:val="20"/>
          <w:lang w:val="en-US"/>
        </w:rPr>
        <w:t xml:space="preserve"> for a juicy interior and crispy exterior</w:t>
      </w:r>
      <w:r w:rsidRPr="001512BB">
        <w:rPr>
          <w:rFonts w:cs="Arial"/>
          <w:noProof/>
          <w:spacing w:val="-4"/>
          <w:szCs w:val="20"/>
          <w:lang w:val="en-US"/>
        </w:rPr>
        <w:t xml:space="preserve">— </w:t>
      </w:r>
      <w:r w:rsidRPr="001512BB" w:rsidR="00F61C1C">
        <w:rPr>
          <w:rFonts w:cs="Arial"/>
          <w:noProof/>
          <w:spacing w:val="-4"/>
          <w:szCs w:val="20"/>
          <w:lang w:val="en-US"/>
        </w:rPr>
        <w:t>a sophisticated LED touch panel with 11 preset menu icons, and manual settings for customising cooking times, the N</w:t>
      </w:r>
      <w:r w:rsidR="008E4DE5">
        <w:rPr>
          <w:rFonts w:cs="Arial"/>
          <w:noProof/>
          <w:spacing w:val="-4"/>
          <w:szCs w:val="20"/>
          <w:lang w:val="en-US"/>
        </w:rPr>
        <w:t>F</w:t>
      </w:r>
      <w:r w:rsidRPr="001512BB" w:rsidR="00F61C1C">
        <w:rPr>
          <w:rFonts w:cs="Arial"/>
          <w:noProof/>
          <w:spacing w:val="-4"/>
          <w:szCs w:val="20"/>
          <w:lang w:val="en-US"/>
        </w:rPr>
        <w:t>-CC500 Air Fryer makes it easier than ever to perfectly cook a wide range of dishes.</w:t>
      </w:r>
    </w:p>
    <w:p w:rsidRPr="001512BB" w:rsidR="006C789B" w:rsidP="006C789B" w:rsidRDefault="006C789B" w14:paraId="21DE3FB9" w14:textId="77777777">
      <w:pPr>
        <w:rPr>
          <w:rFonts w:cs="Arial"/>
          <w:noProof/>
          <w:spacing w:val="-4"/>
          <w:szCs w:val="20"/>
          <w:lang w:val="en-US"/>
        </w:rPr>
      </w:pPr>
    </w:p>
    <w:p w:rsidRPr="001512BB" w:rsidR="006C789B" w:rsidP="006C789B" w:rsidRDefault="006C789B" w14:paraId="20043B2C" w14:textId="44209289">
      <w:pPr>
        <w:rPr>
          <w:rFonts w:cs="Arial"/>
          <w:noProof/>
          <w:spacing w:val="-4"/>
          <w:szCs w:val="20"/>
          <w:lang w:val="en-US"/>
        </w:rPr>
      </w:pPr>
      <w:r w:rsidRPr="001512BB">
        <w:rPr>
          <w:rFonts w:cs="Arial"/>
          <w:noProof/>
          <w:spacing w:val="-4"/>
          <w:szCs w:val="20"/>
          <w:lang w:val="en-US"/>
        </w:rPr>
        <w:t>Designed with user convenience in mind, the N</w:t>
      </w:r>
      <w:r w:rsidR="008E4DE5">
        <w:rPr>
          <w:rFonts w:cs="Arial"/>
          <w:noProof/>
          <w:spacing w:val="-4"/>
          <w:szCs w:val="20"/>
          <w:lang w:val="en-US"/>
        </w:rPr>
        <w:t>F</w:t>
      </w:r>
      <w:r w:rsidRPr="001512BB">
        <w:rPr>
          <w:rFonts w:cs="Arial"/>
          <w:noProof/>
          <w:spacing w:val="-4"/>
          <w:szCs w:val="20"/>
          <w:lang w:val="en-US"/>
        </w:rPr>
        <w:t>-CC500</w:t>
      </w:r>
      <w:r w:rsidRPr="001512BB" w:rsidR="00F61C1C">
        <w:rPr>
          <w:rFonts w:cs="Arial"/>
          <w:noProof/>
          <w:spacing w:val="-4"/>
          <w:szCs w:val="20"/>
          <w:lang w:val="en-US"/>
        </w:rPr>
        <w:t xml:space="preserve"> also</w:t>
      </w:r>
      <w:r w:rsidRPr="001512BB">
        <w:rPr>
          <w:rFonts w:cs="Arial"/>
          <w:noProof/>
          <w:spacing w:val="-4"/>
          <w:szCs w:val="20"/>
          <w:lang w:val="en-US"/>
        </w:rPr>
        <w:t xml:space="preserve"> features a high-temperature-resistant viewing window and an interior light, allowing users to monitor the cooking process without opening the fryer.</w:t>
      </w:r>
    </w:p>
    <w:p w:rsidR="00EB08CE" w:rsidP="006F00EA" w:rsidRDefault="00EB08CE" w14:paraId="6A71E7B3" w14:textId="77777777">
      <w:pPr>
        <w:rPr>
          <w:rFonts w:cs="Arial"/>
          <w:noProof/>
          <w:spacing w:val="-4"/>
          <w:szCs w:val="20"/>
          <w:lang w:val="en-GB"/>
        </w:rPr>
      </w:pPr>
    </w:p>
    <w:p w:rsidRPr="009679AB" w:rsidR="00EB08CE" w:rsidP="009679AB" w:rsidRDefault="00E04D46" w14:paraId="33A60778" w14:textId="73700F65">
      <w:pPr>
        <w:pStyle w:val="Listenabsatz"/>
        <w:numPr>
          <w:ilvl w:val="0"/>
          <w:numId w:val="21"/>
        </w:numPr>
        <w:rPr>
          <w:rFonts w:cs="Arial"/>
          <w:b/>
          <w:bCs/>
          <w:noProof/>
          <w:spacing w:val="-4"/>
          <w:szCs w:val="20"/>
          <w:lang w:val="en-GB"/>
        </w:rPr>
      </w:pPr>
      <w:r w:rsidRPr="009679AB">
        <w:rPr>
          <w:rFonts w:cs="Helvetica"/>
          <w:b/>
          <w:bCs/>
          <w:szCs w:val="20"/>
          <w:lang w:val="en-GB"/>
        </w:rPr>
        <w:t>NN-CD88 4-in-1 Combination Microwave Oven with Air Fry accessory</w:t>
      </w:r>
    </w:p>
    <w:p w:rsidR="00E04D46" w:rsidP="00EB08CE" w:rsidRDefault="00E04D46" w14:paraId="2134CA94" w14:textId="406D1406">
      <w:pPr>
        <w:rPr>
          <w:rFonts w:cs="Arial"/>
          <w:noProof/>
          <w:spacing w:val="-4"/>
          <w:szCs w:val="20"/>
          <w:lang w:val="en-US"/>
        </w:rPr>
      </w:pPr>
      <w:r w:rsidRPr="0073478D">
        <w:rPr>
          <w:rFonts w:cs="Arial"/>
          <w:noProof/>
          <w:spacing w:val="-4"/>
          <w:szCs w:val="20"/>
          <w:lang w:val="en-US"/>
        </w:rPr>
        <w:t>Panasonic continues to lead the way in innovative kitchen solutions with the new NN-CD88 4-in-1 Air Fry Combination Microwave Oven. This sleek, space-saving 34-litre combi oven is designed to enhance the experience of cooking and fuel family mealtimes.</w:t>
      </w:r>
    </w:p>
    <w:p w:rsidRPr="0073478D" w:rsidR="0073478D" w:rsidP="00EB08CE" w:rsidRDefault="0073478D" w14:paraId="55223D7D" w14:textId="77777777">
      <w:pPr>
        <w:rPr>
          <w:rFonts w:cs="Arial"/>
          <w:noProof/>
          <w:spacing w:val="-4"/>
          <w:szCs w:val="20"/>
          <w:lang w:val="en-US"/>
        </w:rPr>
      </w:pPr>
    </w:p>
    <w:p w:rsidR="00E04D46" w:rsidP="0073478D" w:rsidRDefault="00E04D46" w14:paraId="014C5215" w14:textId="15148DD3">
      <w:pPr>
        <w:rPr>
          <w:rFonts w:cs="Arial"/>
          <w:noProof/>
          <w:spacing w:val="-4"/>
          <w:szCs w:val="20"/>
          <w:lang w:val="en-US"/>
        </w:rPr>
      </w:pPr>
      <w:r w:rsidRPr="0073478D">
        <w:rPr>
          <w:rFonts w:cs="Arial"/>
          <w:noProof/>
          <w:spacing w:val="-4"/>
          <w:szCs w:val="20"/>
          <w:lang w:val="en-US"/>
        </w:rPr>
        <w:t xml:space="preserve">The NN-CD88 features a </w:t>
      </w:r>
      <w:r w:rsidRPr="0073478D" w:rsidR="00380500">
        <w:rPr>
          <w:rFonts w:cs="Arial"/>
          <w:noProof/>
          <w:spacing w:val="-4"/>
          <w:szCs w:val="20"/>
          <w:lang w:val="en-US"/>
        </w:rPr>
        <w:t>new</w:t>
      </w:r>
      <w:r w:rsidRPr="0073478D">
        <w:rPr>
          <w:rFonts w:cs="Arial"/>
          <w:noProof/>
          <w:spacing w:val="-4"/>
          <w:szCs w:val="20"/>
          <w:lang w:val="en-US"/>
        </w:rPr>
        <w:t xml:space="preserve"> Air Fry Basket accessory that can cook up to 900g of fries and optimises air circulation for even crisping and perfect browning, allowing users to achieve crispy, golden results without preheating. When used in conjunction with the ‘Air Fry’ programme, the NN-CD88 delivers the same performance as a conventional air fryer due to its unique top-fan structure. </w:t>
      </w:r>
    </w:p>
    <w:p w:rsidRPr="0073478D" w:rsidR="0073478D" w:rsidP="0073478D" w:rsidRDefault="0073478D" w14:paraId="47DA8BF2" w14:textId="77777777">
      <w:pPr>
        <w:rPr>
          <w:rFonts w:cs="Arial"/>
          <w:noProof/>
          <w:spacing w:val="-4"/>
          <w:szCs w:val="20"/>
          <w:lang w:val="en-US"/>
        </w:rPr>
      </w:pPr>
    </w:p>
    <w:p w:rsidR="00AD788D" w:rsidP="0073478D" w:rsidRDefault="00E04D46" w14:paraId="4E604469" w14:textId="2C005134">
      <w:pPr>
        <w:rPr>
          <w:rFonts w:cs="Arial"/>
          <w:noProof/>
          <w:spacing w:val="-4"/>
          <w:szCs w:val="20"/>
          <w:lang w:val="en-US"/>
        </w:rPr>
      </w:pPr>
      <w:r w:rsidRPr="0073478D">
        <w:rPr>
          <w:rFonts w:cs="Arial"/>
          <w:noProof/>
          <w:spacing w:val="-4"/>
          <w:szCs w:val="20"/>
          <w:lang w:val="en-US"/>
        </w:rPr>
        <w:lastRenderedPageBreak/>
        <w:t>Whilst saving time and effort with its multifunctional design, the NN-CD88 also enhances energy efficiency. Thanks to the simultaneous use of convection, microwave and grill, you can save up to 43% energy</w:t>
      </w:r>
      <w:r w:rsidRPr="0073478D">
        <w:rPr>
          <w:rFonts w:cs="Arial"/>
          <w:noProof/>
          <w:spacing w:val="-4"/>
          <w:lang w:val="en-US"/>
        </w:rPr>
        <w:footnoteReference w:id="3"/>
      </w:r>
      <w:r w:rsidRPr="0073478D">
        <w:rPr>
          <w:rFonts w:cs="Arial"/>
          <w:noProof/>
          <w:spacing w:val="-4"/>
          <w:szCs w:val="20"/>
          <w:lang w:val="en-US"/>
        </w:rPr>
        <w:t xml:space="preserve"> and 55% cooking time</w:t>
      </w:r>
      <w:r w:rsidRPr="0073478D">
        <w:rPr>
          <w:rFonts w:cs="Arial"/>
          <w:noProof/>
          <w:spacing w:val="-4"/>
          <w:lang w:val="en-US"/>
        </w:rPr>
        <w:footnoteReference w:id="4"/>
      </w:r>
      <w:r w:rsidRPr="0073478D">
        <w:rPr>
          <w:rFonts w:cs="Arial"/>
          <w:noProof/>
          <w:spacing w:val="-4"/>
          <w:szCs w:val="20"/>
          <w:lang w:val="en-US"/>
        </w:rPr>
        <w:t xml:space="preserve">– unlike a conventional built-in oven or microwave oven without Inverter technology. It combines four essential cooking functions—microwave, oven, grill and air fry - for unparallelled versatility. </w:t>
      </w:r>
    </w:p>
    <w:p w:rsidRPr="0073478D" w:rsidR="0073478D" w:rsidP="0073478D" w:rsidRDefault="0073478D" w14:paraId="417F2784" w14:textId="77777777">
      <w:pPr>
        <w:rPr>
          <w:rFonts w:cs="Arial"/>
          <w:noProof/>
          <w:spacing w:val="-4"/>
          <w:szCs w:val="20"/>
          <w:lang w:val="en-US"/>
        </w:rPr>
      </w:pPr>
    </w:p>
    <w:p w:rsidRPr="009679AB" w:rsidR="007C6463" w:rsidP="009679AB" w:rsidRDefault="009679AB" w14:paraId="3C241DE7" w14:textId="2F8FE8F4">
      <w:pPr>
        <w:pStyle w:val="Listenabsatz"/>
        <w:numPr>
          <w:ilvl w:val="0"/>
          <w:numId w:val="21"/>
        </w:numPr>
        <w:rPr>
          <w:rFonts w:cs="Arial"/>
          <w:b/>
          <w:bCs/>
          <w:noProof/>
          <w:spacing w:val="-4"/>
          <w:szCs w:val="20"/>
          <w:lang w:val="en-GB"/>
        </w:rPr>
      </w:pPr>
      <w:r>
        <w:rPr>
          <w:rFonts w:cs="Arial"/>
          <w:b/>
          <w:bCs/>
          <w:noProof/>
          <w:spacing w:val="-4"/>
          <w:szCs w:val="20"/>
          <w:lang w:val="en-GB"/>
        </w:rPr>
        <w:t xml:space="preserve"> </w:t>
      </w:r>
      <w:r w:rsidRPr="009679AB" w:rsidR="007C6463">
        <w:rPr>
          <w:rFonts w:cs="Arial"/>
          <w:b/>
          <w:bCs/>
          <w:noProof/>
          <w:spacing w:val="-4"/>
          <w:szCs w:val="20"/>
          <w:lang w:val="en-GB"/>
        </w:rPr>
        <w:t xml:space="preserve">SD-PN100 </w:t>
      </w:r>
      <w:r w:rsidRPr="009679AB" w:rsidR="0073478D">
        <w:rPr>
          <w:rFonts w:cs="Arial"/>
          <w:b/>
          <w:bCs/>
          <w:noProof/>
          <w:spacing w:val="-4"/>
          <w:szCs w:val="20"/>
          <w:lang w:val="en-GB"/>
        </w:rPr>
        <w:t>M</w:t>
      </w:r>
      <w:r w:rsidRPr="009679AB" w:rsidR="007C6463">
        <w:rPr>
          <w:rFonts w:cs="Arial"/>
          <w:b/>
          <w:bCs/>
          <w:noProof/>
          <w:spacing w:val="-4"/>
          <w:szCs w:val="20"/>
          <w:lang w:val="en-GB"/>
        </w:rPr>
        <w:t>ini</w:t>
      </w:r>
      <w:r w:rsidRPr="009679AB" w:rsidR="006F00EA">
        <w:rPr>
          <w:rFonts w:cs="Arial"/>
          <w:b/>
          <w:bCs/>
          <w:noProof/>
          <w:spacing w:val="-4"/>
          <w:szCs w:val="20"/>
          <w:lang w:val="en-GB"/>
        </w:rPr>
        <w:t xml:space="preserve"> Breadmaker</w:t>
      </w:r>
    </w:p>
    <w:p w:rsidRPr="00AD788D" w:rsidR="006F00EA" w:rsidP="006F00EA" w:rsidRDefault="00591E17" w14:paraId="45EB501E" w14:textId="64825470">
      <w:pPr>
        <w:rPr>
          <w:rFonts w:cs="Arial"/>
          <w:noProof/>
          <w:spacing w:val="-4"/>
          <w:szCs w:val="20"/>
          <w:lang w:val="en-GB"/>
        </w:rPr>
      </w:pPr>
      <w:r w:rsidRPr="00AD788D">
        <w:rPr>
          <w:rFonts w:cs="Arial"/>
          <w:noProof/>
          <w:spacing w:val="-4"/>
          <w:szCs w:val="20"/>
          <w:lang w:val="en-GB"/>
        </w:rPr>
        <w:t xml:space="preserve">Unique for it’s ability to bake small loaves, the new Panasonic Automatic Mini Breadmaker SD-PN100 is an innovation in the breadmaker market as it holds both minimising food waste and catering to dietary requirements at the heart of its design. </w:t>
      </w:r>
    </w:p>
    <w:p w:rsidRPr="00AD788D" w:rsidR="00591E17" w:rsidP="006F00EA" w:rsidRDefault="00591E17" w14:paraId="449ABFA7" w14:textId="77777777">
      <w:pPr>
        <w:rPr>
          <w:rFonts w:cs="Arial"/>
          <w:noProof/>
          <w:spacing w:val="-4"/>
          <w:szCs w:val="20"/>
          <w:lang w:val="en-GB"/>
        </w:rPr>
      </w:pPr>
    </w:p>
    <w:p w:rsidRPr="00AD788D" w:rsidR="00591E17" w:rsidP="00D83202" w:rsidRDefault="00591E17" w14:paraId="59489A9A" w14:textId="50918582">
      <w:pPr>
        <w:jc w:val="both"/>
        <w:rPr>
          <w:rFonts w:cs="Arial"/>
          <w:noProof/>
          <w:spacing w:val="-4"/>
          <w:szCs w:val="20"/>
          <w:lang w:val="en-GB"/>
        </w:rPr>
      </w:pPr>
      <w:r w:rsidRPr="00AD788D">
        <w:rPr>
          <w:rFonts w:cs="Arial"/>
          <w:noProof/>
          <w:spacing w:val="-4"/>
          <w:szCs w:val="20"/>
          <w:lang w:val="en-GB"/>
        </w:rPr>
        <w:t>From whole wheat</w:t>
      </w:r>
      <w:r w:rsidR="008130BE">
        <w:rPr>
          <w:rFonts w:cs="Arial"/>
          <w:noProof/>
          <w:spacing w:val="-4"/>
          <w:szCs w:val="20"/>
          <w:lang w:val="en-GB"/>
        </w:rPr>
        <w:t>,</w:t>
      </w:r>
      <w:r w:rsidRPr="00AD788D">
        <w:rPr>
          <w:rFonts w:cs="Arial"/>
          <w:noProof/>
          <w:spacing w:val="-4"/>
          <w:szCs w:val="20"/>
          <w:lang w:val="en-GB"/>
        </w:rPr>
        <w:t xml:space="preserve"> to</w:t>
      </w:r>
      <w:r w:rsidR="008130BE">
        <w:rPr>
          <w:rFonts w:cs="Arial"/>
          <w:noProof/>
          <w:spacing w:val="-4"/>
          <w:szCs w:val="20"/>
          <w:lang w:val="en-GB"/>
        </w:rPr>
        <w:t xml:space="preserve"> </w:t>
      </w:r>
      <w:r w:rsidRPr="00AD788D">
        <w:rPr>
          <w:rFonts w:cs="Arial"/>
          <w:noProof/>
          <w:spacing w:val="-4"/>
          <w:szCs w:val="20"/>
          <w:lang w:val="en-GB"/>
        </w:rPr>
        <w:t xml:space="preserve">brioche to gluten-free, </w:t>
      </w:r>
      <w:r w:rsidR="00F61C1C">
        <w:rPr>
          <w:rFonts w:cs="Arial"/>
          <w:noProof/>
          <w:spacing w:val="-4"/>
          <w:szCs w:val="20"/>
          <w:lang w:val="en-GB"/>
        </w:rPr>
        <w:t xml:space="preserve">all the way to pasta, cake and even pizza dough, </w:t>
      </w:r>
      <w:r w:rsidRPr="00AD788D">
        <w:rPr>
          <w:rFonts w:cs="Arial"/>
          <w:noProof/>
          <w:spacing w:val="-4"/>
          <w:szCs w:val="20"/>
          <w:lang w:val="en-GB"/>
        </w:rPr>
        <w:t>the SD-PN100 offers a variety of auto programs, making it easy to create a wide range of recipes that produce optimal results regardless of any dietary restrictions</w:t>
      </w:r>
      <w:r w:rsidR="00380500">
        <w:rPr>
          <w:rFonts w:cs="Arial"/>
          <w:noProof/>
          <w:spacing w:val="-4"/>
          <w:szCs w:val="20"/>
          <w:lang w:val="en-GB"/>
        </w:rPr>
        <w:t>.</w:t>
      </w:r>
      <w:r w:rsidR="00F61C1C">
        <w:rPr>
          <w:rFonts w:cs="Arial"/>
          <w:noProof/>
          <w:spacing w:val="-4"/>
          <w:szCs w:val="20"/>
          <w:lang w:val="en-GB"/>
        </w:rPr>
        <w:t xml:space="preserve"> </w:t>
      </w:r>
    </w:p>
    <w:p w:rsidRPr="00AD788D" w:rsidR="00591E17" w:rsidP="00D83202" w:rsidRDefault="00591E17" w14:paraId="5D8D6EFC" w14:textId="77777777">
      <w:pPr>
        <w:jc w:val="both"/>
        <w:rPr>
          <w:rFonts w:cs="Arial"/>
          <w:noProof/>
          <w:spacing w:val="-4"/>
          <w:szCs w:val="20"/>
          <w:lang w:val="en-GB"/>
        </w:rPr>
      </w:pPr>
    </w:p>
    <w:p w:rsidR="00591E17" w:rsidP="00D83202" w:rsidRDefault="00591E17" w14:paraId="65EAF5C2" w14:textId="441989FC">
      <w:pPr>
        <w:jc w:val="both"/>
        <w:rPr>
          <w:rFonts w:cs="Arial"/>
          <w:noProof/>
          <w:spacing w:val="-4"/>
          <w:szCs w:val="20"/>
          <w:lang w:val="en-GB"/>
        </w:rPr>
      </w:pPr>
      <w:r w:rsidRPr="00AD788D">
        <w:rPr>
          <w:rFonts w:cs="Arial"/>
          <w:noProof/>
          <w:spacing w:val="-4"/>
          <w:szCs w:val="20"/>
          <w:lang w:val="en-GB"/>
        </w:rPr>
        <w:t>Panasonic’s advanced Dual Sensor Technology is at the heart of the SD-PN100’s superior performance</w:t>
      </w:r>
      <w:r w:rsidR="001E5559">
        <w:rPr>
          <w:rFonts w:cs="Arial"/>
          <w:noProof/>
          <w:spacing w:val="-4"/>
          <w:szCs w:val="20"/>
          <w:lang w:val="en-GB"/>
        </w:rPr>
        <w:t>, with</w:t>
      </w:r>
      <w:r w:rsidRPr="00AD788D">
        <w:rPr>
          <w:rFonts w:cs="Arial"/>
          <w:noProof/>
          <w:spacing w:val="-4"/>
          <w:szCs w:val="20"/>
          <w:lang w:val="en-GB"/>
        </w:rPr>
        <w:t xml:space="preserve"> </w:t>
      </w:r>
      <w:r w:rsidR="001E5559">
        <w:rPr>
          <w:rFonts w:cs="Arial"/>
          <w:noProof/>
          <w:spacing w:val="-4"/>
          <w:szCs w:val="20"/>
          <w:lang w:val="en-GB"/>
        </w:rPr>
        <w:t>t</w:t>
      </w:r>
      <w:r w:rsidRPr="00AD788D">
        <w:rPr>
          <w:rFonts w:cs="Arial"/>
          <w:noProof/>
          <w:spacing w:val="-4"/>
          <w:szCs w:val="20"/>
          <w:lang w:val="en-GB"/>
        </w:rPr>
        <w:t>wo high-precision sensors monitor</w:t>
      </w:r>
      <w:r w:rsidR="001E5559">
        <w:rPr>
          <w:rFonts w:cs="Arial"/>
          <w:noProof/>
          <w:spacing w:val="-4"/>
          <w:szCs w:val="20"/>
          <w:lang w:val="en-GB"/>
        </w:rPr>
        <w:t>ing</w:t>
      </w:r>
      <w:r w:rsidRPr="00AD788D">
        <w:rPr>
          <w:rFonts w:cs="Arial"/>
          <w:noProof/>
          <w:spacing w:val="-4"/>
          <w:szCs w:val="20"/>
          <w:lang w:val="en-GB"/>
        </w:rPr>
        <w:t xml:space="preserve"> both ambient and internal temperatures, ensuring optimal results in every bake.</w:t>
      </w:r>
    </w:p>
    <w:p w:rsidRPr="00B04B16" w:rsidR="00D83202" w:rsidP="00E776FF" w:rsidRDefault="00D83202" w14:paraId="020548A5" w14:textId="190BBAB0">
      <w:pPr>
        <w:jc w:val="both"/>
        <w:rPr>
          <w:rFonts w:cs="Arial"/>
          <w:spacing w:val="-4"/>
          <w:szCs w:val="20"/>
          <w:lang w:val="en-GB"/>
        </w:rPr>
      </w:pPr>
    </w:p>
    <w:p w:rsidR="00D83202" w:rsidP="00D83202" w:rsidRDefault="00B34083" w14:paraId="1FC0A168" w14:textId="337F5BCE">
      <w:pPr>
        <w:jc w:val="both"/>
        <w:rPr>
          <w:rFonts w:cs="Arial"/>
          <w:b/>
          <w:bCs/>
          <w:spacing w:val="-4"/>
          <w:sz w:val="24"/>
          <w:szCs w:val="24"/>
          <w:lang w:val="en-GB"/>
        </w:rPr>
      </w:pPr>
      <w:r>
        <w:rPr>
          <w:rFonts w:cs="Arial"/>
          <w:b/>
          <w:bCs/>
          <w:spacing w:val="-4"/>
          <w:sz w:val="24"/>
          <w:szCs w:val="24"/>
          <w:lang w:val="en-GB"/>
        </w:rPr>
        <w:t>A holistic approach to wellbeing</w:t>
      </w:r>
    </w:p>
    <w:p w:rsidRPr="00B04B16" w:rsidR="008121C7" w:rsidP="00D83202" w:rsidRDefault="008121C7" w14:paraId="703D7C3D" w14:textId="77777777">
      <w:pPr>
        <w:jc w:val="both"/>
        <w:rPr>
          <w:rFonts w:cs="Arial"/>
          <w:b/>
          <w:bCs/>
          <w:spacing w:val="-4"/>
          <w:sz w:val="24"/>
          <w:szCs w:val="24"/>
          <w:lang w:val="en-GB"/>
        </w:rPr>
      </w:pPr>
    </w:p>
    <w:p w:rsidR="00D83202" w:rsidP="00D83202" w:rsidRDefault="00D83202" w14:paraId="70312264" w14:textId="77777777">
      <w:pPr>
        <w:jc w:val="both"/>
        <w:rPr>
          <w:rFonts w:cs="Arial"/>
          <w:spacing w:val="-4"/>
          <w:szCs w:val="20"/>
          <w:lang w:val="en-GB"/>
        </w:rPr>
      </w:pPr>
      <w:r w:rsidRPr="00B04B16">
        <w:rPr>
          <w:rFonts w:cs="Arial"/>
          <w:spacing w:val="-4"/>
          <w:szCs w:val="20"/>
          <w:lang w:val="en-GB"/>
        </w:rPr>
        <w:t xml:space="preserve">At Panasonic, our </w:t>
      </w:r>
      <w:proofErr w:type="gramStart"/>
      <w:r w:rsidRPr="00B04B16">
        <w:rPr>
          <w:rFonts w:cs="Arial"/>
          <w:spacing w:val="-4"/>
          <w:szCs w:val="20"/>
          <w:lang w:val="en-GB"/>
        </w:rPr>
        <w:t>ultimate goal</w:t>
      </w:r>
      <w:proofErr w:type="gramEnd"/>
      <w:r w:rsidRPr="00B04B16">
        <w:rPr>
          <w:rFonts w:cs="Arial"/>
          <w:spacing w:val="-4"/>
          <w:szCs w:val="20"/>
          <w:lang w:val="en-GB"/>
        </w:rPr>
        <w:t xml:space="preserve"> is to help people live their best lives by creating useful, high-quality products that have a positive impact on the world and our customer’s day-to-day lives. </w:t>
      </w:r>
    </w:p>
    <w:p w:rsidR="00417192" w:rsidP="00D83202" w:rsidRDefault="00417192" w14:paraId="431F1B08" w14:textId="77777777">
      <w:pPr>
        <w:jc w:val="both"/>
        <w:rPr>
          <w:rFonts w:cs="Arial"/>
          <w:spacing w:val="-4"/>
          <w:szCs w:val="20"/>
          <w:lang w:val="en-GB"/>
        </w:rPr>
      </w:pPr>
    </w:p>
    <w:p w:rsidRPr="00417192" w:rsidR="00417192" w:rsidP="00417192" w:rsidRDefault="00417192" w14:paraId="794844E7" w14:textId="79BBAC5B">
      <w:pPr>
        <w:jc w:val="both"/>
        <w:rPr>
          <w:rFonts w:cs="Arial"/>
          <w:spacing w:val="-4"/>
          <w:szCs w:val="20"/>
          <w:lang w:val="en-GB"/>
        </w:rPr>
      </w:pPr>
      <w:r w:rsidRPr="00417192">
        <w:rPr>
          <w:rFonts w:cs="Arial"/>
          <w:spacing w:val="-4"/>
          <w:szCs w:val="20"/>
          <w:lang w:val="en-GB"/>
        </w:rPr>
        <w:t>Panasonic’s “Holistic Wellbeing” strategy</w:t>
      </w:r>
      <w:r w:rsidR="00493073">
        <w:rPr>
          <w:rFonts w:cs="Arial"/>
          <w:spacing w:val="-4"/>
          <w:szCs w:val="20"/>
          <w:lang w:val="en-GB"/>
        </w:rPr>
        <w:t>, launched at IFA 2023</w:t>
      </w:r>
      <w:r w:rsidR="00380500">
        <w:rPr>
          <w:rFonts w:cs="Arial"/>
          <w:spacing w:val="-4"/>
          <w:szCs w:val="20"/>
          <w:lang w:val="en-GB"/>
        </w:rPr>
        <w:t>,</w:t>
      </w:r>
      <w:r w:rsidRPr="00417192">
        <w:rPr>
          <w:rFonts w:cs="Arial"/>
          <w:spacing w:val="-4"/>
          <w:szCs w:val="20"/>
          <w:lang w:val="en-GB"/>
        </w:rPr>
        <w:t xml:space="preserve"> is </w:t>
      </w:r>
      <w:r w:rsidR="00493073">
        <w:rPr>
          <w:rFonts w:cs="Arial"/>
          <w:spacing w:val="-4"/>
          <w:szCs w:val="20"/>
          <w:lang w:val="en-GB"/>
        </w:rPr>
        <w:t xml:space="preserve">our </w:t>
      </w:r>
      <w:r w:rsidRPr="00417192">
        <w:rPr>
          <w:rFonts w:cs="Arial"/>
          <w:spacing w:val="-4"/>
          <w:szCs w:val="20"/>
          <w:lang w:val="en-GB"/>
        </w:rPr>
        <w:t>comprehensive approach that emphasi</w:t>
      </w:r>
      <w:r w:rsidR="00493073">
        <w:rPr>
          <w:rFonts w:cs="Arial"/>
          <w:spacing w:val="-4"/>
          <w:szCs w:val="20"/>
          <w:lang w:val="en-GB"/>
        </w:rPr>
        <w:t>s</w:t>
      </w:r>
      <w:r w:rsidRPr="00417192">
        <w:rPr>
          <w:rFonts w:cs="Arial"/>
          <w:spacing w:val="-4"/>
          <w:szCs w:val="20"/>
          <w:lang w:val="en-GB"/>
        </w:rPr>
        <w:t>es the interconnectedness of personal, societal, and environmental health. This strategy is rooted in the belief that true wellbeing extends beyond individual needs, encompassing the broader impacts on society and the planet. The importance of this approach lies in its potential to create a balanced relationship between personal wellness and global sustainability, addressing contemporary challenges such as climate change and resource depletion.</w:t>
      </w:r>
    </w:p>
    <w:p w:rsidRPr="00417192" w:rsidR="00417192" w:rsidP="00417192" w:rsidRDefault="00417192" w14:paraId="64883B7D" w14:textId="77777777">
      <w:pPr>
        <w:jc w:val="both"/>
        <w:rPr>
          <w:rFonts w:cs="Arial"/>
          <w:spacing w:val="-4"/>
          <w:szCs w:val="20"/>
          <w:lang w:val="en-GB"/>
        </w:rPr>
      </w:pPr>
    </w:p>
    <w:p w:rsidRPr="00417192" w:rsidR="00417192" w:rsidP="00417192" w:rsidRDefault="00417192" w14:paraId="595F2810" w14:textId="69AE5600">
      <w:pPr>
        <w:jc w:val="both"/>
        <w:rPr>
          <w:rFonts w:cs="Arial"/>
          <w:spacing w:val="-4"/>
          <w:szCs w:val="20"/>
          <w:lang w:val="en-GB"/>
        </w:rPr>
      </w:pPr>
      <w:r w:rsidRPr="00417192">
        <w:rPr>
          <w:rFonts w:cs="Arial"/>
          <w:spacing w:val="-4"/>
          <w:szCs w:val="20"/>
          <w:lang w:val="en-GB"/>
        </w:rPr>
        <w:t xml:space="preserve">By integrating </w:t>
      </w:r>
      <w:r w:rsidR="003207B6">
        <w:rPr>
          <w:rFonts w:cs="Arial"/>
          <w:spacing w:val="-4"/>
          <w:szCs w:val="20"/>
          <w:lang w:val="en-GB"/>
        </w:rPr>
        <w:t>H</w:t>
      </w:r>
      <w:r w:rsidRPr="00417192">
        <w:rPr>
          <w:rFonts w:cs="Arial"/>
          <w:spacing w:val="-4"/>
          <w:szCs w:val="20"/>
          <w:lang w:val="en-GB"/>
        </w:rPr>
        <w:t xml:space="preserve">olistic </w:t>
      </w:r>
      <w:r w:rsidR="003207B6">
        <w:rPr>
          <w:rFonts w:cs="Arial"/>
          <w:spacing w:val="-4"/>
          <w:szCs w:val="20"/>
          <w:lang w:val="en-GB"/>
        </w:rPr>
        <w:t>W</w:t>
      </w:r>
      <w:r w:rsidRPr="00417192">
        <w:rPr>
          <w:rFonts w:cs="Arial"/>
          <w:spacing w:val="-4"/>
          <w:szCs w:val="20"/>
          <w:lang w:val="en-GB"/>
        </w:rPr>
        <w:t xml:space="preserve">ellbeing into its product creation, Panasonic ensures that each innovation aligns with its vision of promoting sustainable living. The multiple </w:t>
      </w:r>
      <w:r w:rsidR="00493073">
        <w:rPr>
          <w:rFonts w:cs="Arial"/>
          <w:spacing w:val="-4"/>
          <w:szCs w:val="20"/>
          <w:lang w:val="en-GB"/>
        </w:rPr>
        <w:t>facets of which</w:t>
      </w:r>
      <w:r w:rsidRPr="00417192">
        <w:rPr>
          <w:rFonts w:cs="Arial"/>
          <w:spacing w:val="-4"/>
          <w:szCs w:val="20"/>
          <w:lang w:val="en-GB"/>
        </w:rPr>
        <w:t xml:space="preserve"> </w:t>
      </w:r>
      <w:r w:rsidR="00493073">
        <w:rPr>
          <w:rFonts w:cs="Arial"/>
          <w:spacing w:val="-4"/>
          <w:szCs w:val="20"/>
          <w:lang w:val="en-GB"/>
        </w:rPr>
        <w:t>include:</w:t>
      </w:r>
      <w:r w:rsidRPr="00417192">
        <w:rPr>
          <w:rFonts w:cs="Arial"/>
          <w:spacing w:val="-4"/>
          <w:szCs w:val="20"/>
          <w:lang w:val="en-GB"/>
        </w:rPr>
        <w:t xml:space="preserve"> “Spatial Wellbeing”</w:t>
      </w:r>
      <w:r w:rsidR="001E5559">
        <w:rPr>
          <w:rFonts w:cs="Arial"/>
          <w:spacing w:val="-4"/>
          <w:szCs w:val="20"/>
          <w:lang w:val="en-GB"/>
        </w:rPr>
        <w:t>,</w:t>
      </w:r>
      <w:r w:rsidRPr="00417192">
        <w:rPr>
          <w:rFonts w:cs="Arial"/>
          <w:spacing w:val="-4"/>
          <w:szCs w:val="20"/>
          <w:lang w:val="en-GB"/>
        </w:rPr>
        <w:t xml:space="preserve"> “Outer Wellbeing”</w:t>
      </w:r>
      <w:r w:rsidR="001E5559">
        <w:rPr>
          <w:rFonts w:cs="Arial"/>
          <w:spacing w:val="-4"/>
          <w:szCs w:val="20"/>
          <w:lang w:val="en-GB"/>
        </w:rPr>
        <w:t>,</w:t>
      </w:r>
      <w:r w:rsidRPr="00417192">
        <w:rPr>
          <w:rFonts w:cs="Arial"/>
          <w:spacing w:val="-4"/>
          <w:szCs w:val="20"/>
          <w:lang w:val="en-GB"/>
        </w:rPr>
        <w:t xml:space="preserve"> “Inner Wellbeing”</w:t>
      </w:r>
      <w:r w:rsidR="001E5559">
        <w:rPr>
          <w:rFonts w:cs="Arial"/>
          <w:spacing w:val="-4"/>
          <w:szCs w:val="20"/>
          <w:lang w:val="en-GB"/>
        </w:rPr>
        <w:t>,</w:t>
      </w:r>
      <w:r w:rsidRPr="00417192">
        <w:rPr>
          <w:rFonts w:cs="Arial"/>
          <w:spacing w:val="-4"/>
          <w:szCs w:val="20"/>
          <w:lang w:val="en-GB"/>
        </w:rPr>
        <w:t xml:space="preserve"> and “Social Wellbeing”. These dimensions reflect various aspects of human experience, from the quality of living spaces to personal care, nutrition, and social connections</w:t>
      </w:r>
      <w:r w:rsidR="00493073">
        <w:rPr>
          <w:rFonts w:cs="Arial"/>
          <w:spacing w:val="-4"/>
          <w:szCs w:val="20"/>
          <w:lang w:val="en-GB"/>
        </w:rPr>
        <w:t xml:space="preserve">, and are used as a </w:t>
      </w:r>
      <w:r w:rsidRPr="00417192" w:rsidR="00493073">
        <w:rPr>
          <w:rFonts w:cs="Arial"/>
          <w:spacing w:val="-4"/>
          <w:szCs w:val="20"/>
          <w:lang w:val="en-GB"/>
        </w:rPr>
        <w:t>guide</w:t>
      </w:r>
      <w:r w:rsidR="00493073">
        <w:rPr>
          <w:rFonts w:cs="Arial"/>
          <w:spacing w:val="-4"/>
          <w:szCs w:val="20"/>
          <w:lang w:val="en-GB"/>
        </w:rPr>
        <w:t xml:space="preserve"> in</w:t>
      </w:r>
      <w:r w:rsidRPr="00417192" w:rsidR="00493073">
        <w:rPr>
          <w:rFonts w:cs="Arial"/>
          <w:spacing w:val="-4"/>
          <w:szCs w:val="20"/>
          <w:lang w:val="en-GB"/>
        </w:rPr>
        <w:t xml:space="preserve"> the development of </w:t>
      </w:r>
      <w:r w:rsidR="00493073">
        <w:rPr>
          <w:rFonts w:cs="Arial"/>
          <w:spacing w:val="-4"/>
          <w:szCs w:val="20"/>
          <w:lang w:val="en-GB"/>
        </w:rPr>
        <w:t>new</w:t>
      </w:r>
      <w:r w:rsidRPr="00417192" w:rsidR="00493073">
        <w:rPr>
          <w:rFonts w:cs="Arial"/>
          <w:spacing w:val="-4"/>
          <w:szCs w:val="20"/>
          <w:lang w:val="en-GB"/>
        </w:rPr>
        <w:t xml:space="preserve"> products</w:t>
      </w:r>
      <w:r w:rsidR="00493073">
        <w:rPr>
          <w:rFonts w:cs="Arial"/>
          <w:spacing w:val="-4"/>
          <w:szCs w:val="20"/>
          <w:lang w:val="en-GB"/>
        </w:rPr>
        <w:t>.</w:t>
      </w:r>
    </w:p>
    <w:p w:rsidRPr="00417192" w:rsidR="00417192" w:rsidP="00417192" w:rsidRDefault="00417192" w14:paraId="3290DF1B" w14:textId="77777777">
      <w:pPr>
        <w:jc w:val="both"/>
        <w:rPr>
          <w:rFonts w:cs="Arial"/>
          <w:spacing w:val="-4"/>
          <w:szCs w:val="20"/>
          <w:lang w:val="en-GB"/>
        </w:rPr>
      </w:pPr>
    </w:p>
    <w:p w:rsidR="001E5559" w:rsidP="00417192" w:rsidRDefault="009D2640" w14:paraId="1C776602" w14:textId="77777777">
      <w:pPr>
        <w:jc w:val="both"/>
        <w:rPr>
          <w:rFonts w:cs="Arial"/>
          <w:spacing w:val="-4"/>
          <w:szCs w:val="20"/>
          <w:lang w:val="en-GB"/>
        </w:rPr>
      </w:pPr>
      <w:r>
        <w:rPr>
          <w:rFonts w:cs="Arial"/>
          <w:spacing w:val="-4"/>
          <w:szCs w:val="20"/>
          <w:lang w:val="en-GB"/>
        </w:rPr>
        <w:t>Holistic Well</w:t>
      </w:r>
      <w:r w:rsidR="003207B6">
        <w:rPr>
          <w:rFonts w:cs="Arial"/>
          <w:spacing w:val="-4"/>
          <w:szCs w:val="20"/>
          <w:lang w:val="en-GB"/>
        </w:rPr>
        <w:t>be</w:t>
      </w:r>
      <w:r>
        <w:rPr>
          <w:rFonts w:cs="Arial"/>
          <w:spacing w:val="-4"/>
          <w:szCs w:val="20"/>
          <w:lang w:val="en-GB"/>
        </w:rPr>
        <w:t>ing</w:t>
      </w:r>
      <w:r w:rsidRPr="00417192" w:rsidR="00417192">
        <w:rPr>
          <w:rFonts w:cs="Arial"/>
          <w:spacing w:val="-4"/>
          <w:szCs w:val="20"/>
          <w:lang w:val="en-GB"/>
        </w:rPr>
        <w:t xml:space="preserve"> informs Panasonic’s design philosophy, leading to products that are not only user-friendly but also environmentally conscious. For instance, Panasonic prioriti</w:t>
      </w:r>
      <w:r>
        <w:rPr>
          <w:rFonts w:cs="Arial"/>
          <w:spacing w:val="-4"/>
          <w:szCs w:val="20"/>
          <w:lang w:val="en-GB"/>
        </w:rPr>
        <w:t>s</w:t>
      </w:r>
      <w:r w:rsidRPr="00417192" w:rsidR="00417192">
        <w:rPr>
          <w:rFonts w:cs="Arial"/>
          <w:spacing w:val="-4"/>
          <w:szCs w:val="20"/>
          <w:lang w:val="en-GB"/>
        </w:rPr>
        <w:t xml:space="preserve">es modular designs that extend product life </w:t>
      </w:r>
      <w:r w:rsidRPr="00417192" w:rsidR="00417192">
        <w:rPr>
          <w:rFonts w:cs="Arial"/>
          <w:spacing w:val="-4"/>
          <w:szCs w:val="20"/>
          <w:lang w:val="en-GB"/>
        </w:rPr>
        <w:lastRenderedPageBreak/>
        <w:t>cycles, enhancing repairability and reducing waste. The integration of IoT technology for predictive maintenance further supports sustainability by minimi</w:t>
      </w:r>
      <w:r>
        <w:rPr>
          <w:rFonts w:cs="Arial"/>
          <w:spacing w:val="-4"/>
          <w:szCs w:val="20"/>
          <w:lang w:val="en-GB"/>
        </w:rPr>
        <w:t>si</w:t>
      </w:r>
      <w:r w:rsidRPr="00417192" w:rsidR="00417192">
        <w:rPr>
          <w:rFonts w:cs="Arial"/>
          <w:spacing w:val="-4"/>
          <w:szCs w:val="20"/>
          <w:lang w:val="en-GB"/>
        </w:rPr>
        <w:t>ng resource use and promoting efficient energy consumption.</w:t>
      </w:r>
    </w:p>
    <w:p w:rsidR="008121C7" w:rsidP="00417192" w:rsidRDefault="008121C7" w14:paraId="42F1814F" w14:textId="77777777">
      <w:pPr>
        <w:jc w:val="both"/>
        <w:rPr>
          <w:rFonts w:cs="Arial"/>
          <w:spacing w:val="-4"/>
          <w:szCs w:val="20"/>
          <w:lang w:val="en-GB"/>
        </w:rPr>
      </w:pPr>
    </w:p>
    <w:p w:rsidR="00417192" w:rsidP="00417192" w:rsidRDefault="00417192" w14:paraId="52D77209" w14:textId="01D4273A">
      <w:pPr>
        <w:jc w:val="both"/>
        <w:rPr>
          <w:rFonts w:cs="Arial"/>
          <w:spacing w:val="-4"/>
          <w:szCs w:val="20"/>
          <w:lang w:val="en-GB"/>
        </w:rPr>
      </w:pPr>
      <w:r w:rsidRPr="00417192">
        <w:rPr>
          <w:rFonts w:cs="Arial"/>
          <w:spacing w:val="-4"/>
          <w:szCs w:val="20"/>
          <w:lang w:val="en-GB"/>
        </w:rPr>
        <w:t>Ultimately, Panasonic’s holistic approach aims to foster a healthier, more sustainable future by harmoni</w:t>
      </w:r>
      <w:r w:rsidR="009D2640">
        <w:rPr>
          <w:rFonts w:cs="Arial"/>
          <w:spacing w:val="-4"/>
          <w:szCs w:val="20"/>
          <w:lang w:val="en-GB"/>
        </w:rPr>
        <w:t>s</w:t>
      </w:r>
      <w:r w:rsidRPr="00417192">
        <w:rPr>
          <w:rFonts w:cs="Arial"/>
          <w:spacing w:val="-4"/>
          <w:szCs w:val="20"/>
          <w:lang w:val="en-GB"/>
        </w:rPr>
        <w:t>ing the needs of people with the wellbeing of the planet</w:t>
      </w:r>
      <w:r w:rsidR="00860BE3">
        <w:rPr>
          <w:rFonts w:cs="Arial"/>
          <w:spacing w:val="-4"/>
          <w:szCs w:val="20"/>
          <w:lang w:val="en-GB"/>
        </w:rPr>
        <w:t xml:space="preserve"> and we feel all the technology on display at IFA 2024 reflects this aim</w:t>
      </w:r>
      <w:r w:rsidRPr="00417192">
        <w:rPr>
          <w:rFonts w:cs="Arial"/>
          <w:spacing w:val="-4"/>
          <w:szCs w:val="20"/>
          <w:lang w:val="en-GB"/>
        </w:rPr>
        <w:t>.</w:t>
      </w:r>
    </w:p>
    <w:p w:rsidR="009679AB" w:rsidP="00417192" w:rsidRDefault="009679AB" w14:paraId="21738CBB" w14:textId="77777777">
      <w:pPr>
        <w:jc w:val="both"/>
        <w:rPr>
          <w:rFonts w:cs="Arial"/>
          <w:spacing w:val="-4"/>
          <w:szCs w:val="20"/>
          <w:lang w:val="en-GB"/>
        </w:rPr>
      </w:pPr>
    </w:p>
    <w:p w:rsidR="009679AB" w:rsidP="00417192" w:rsidRDefault="009679AB" w14:paraId="002AE953" w14:textId="77777777">
      <w:pPr>
        <w:jc w:val="both"/>
        <w:rPr>
          <w:rFonts w:cs="Arial"/>
          <w:spacing w:val="-4"/>
          <w:szCs w:val="20"/>
          <w:lang w:val="en-GB"/>
        </w:rPr>
      </w:pPr>
    </w:p>
    <w:p w:rsidR="009679AB" w:rsidP="00417192" w:rsidRDefault="009679AB" w14:paraId="55EC51A0" w14:textId="77777777">
      <w:pPr>
        <w:jc w:val="both"/>
        <w:rPr>
          <w:rFonts w:cs="Arial"/>
          <w:spacing w:val="-4"/>
          <w:szCs w:val="20"/>
          <w:lang w:val="en-GB"/>
        </w:rPr>
      </w:pPr>
    </w:p>
    <w:p w:rsidR="009679AB" w:rsidP="00417192" w:rsidRDefault="009679AB" w14:paraId="4DCF2749" w14:textId="77777777">
      <w:pPr>
        <w:jc w:val="both"/>
        <w:rPr>
          <w:rFonts w:cs="Arial"/>
          <w:spacing w:val="-4"/>
          <w:szCs w:val="20"/>
          <w:lang w:val="en-GB"/>
        </w:rPr>
      </w:pPr>
    </w:p>
    <w:p w:rsidR="009679AB" w:rsidP="00417192" w:rsidRDefault="009679AB" w14:paraId="1A906314" w14:textId="77777777">
      <w:pPr>
        <w:jc w:val="both"/>
        <w:rPr>
          <w:rFonts w:cs="Arial"/>
          <w:spacing w:val="-4"/>
          <w:szCs w:val="20"/>
          <w:lang w:val="en-GB"/>
        </w:rPr>
      </w:pPr>
    </w:p>
    <w:p w:rsidR="009679AB" w:rsidP="00417192" w:rsidRDefault="009679AB" w14:paraId="1A46FB73" w14:textId="77777777">
      <w:pPr>
        <w:jc w:val="both"/>
        <w:rPr>
          <w:rFonts w:cs="Arial"/>
          <w:spacing w:val="-4"/>
          <w:szCs w:val="20"/>
          <w:lang w:val="en-GB"/>
        </w:rPr>
      </w:pPr>
    </w:p>
    <w:p w:rsidR="009679AB" w:rsidP="00417192" w:rsidRDefault="009679AB" w14:paraId="37DE8E3B" w14:textId="77777777">
      <w:pPr>
        <w:jc w:val="both"/>
        <w:rPr>
          <w:rFonts w:cs="Arial"/>
          <w:spacing w:val="-4"/>
          <w:szCs w:val="20"/>
          <w:lang w:val="en-GB"/>
        </w:rPr>
      </w:pPr>
    </w:p>
    <w:p w:rsidR="009679AB" w:rsidP="00417192" w:rsidRDefault="009679AB" w14:paraId="4637381B" w14:textId="77777777">
      <w:pPr>
        <w:jc w:val="both"/>
        <w:rPr>
          <w:rFonts w:cs="Arial"/>
          <w:spacing w:val="-4"/>
          <w:szCs w:val="20"/>
          <w:lang w:val="en-GB"/>
        </w:rPr>
      </w:pPr>
    </w:p>
    <w:p w:rsidR="009679AB" w:rsidP="00417192" w:rsidRDefault="009679AB" w14:paraId="1F7B60AB" w14:textId="77777777">
      <w:pPr>
        <w:jc w:val="both"/>
        <w:rPr>
          <w:rFonts w:cs="Arial"/>
          <w:spacing w:val="-4"/>
          <w:szCs w:val="20"/>
          <w:lang w:val="en-GB"/>
        </w:rPr>
      </w:pPr>
    </w:p>
    <w:p w:rsidR="009679AB" w:rsidP="00417192" w:rsidRDefault="009679AB" w14:paraId="1A3C56EC" w14:textId="77777777">
      <w:pPr>
        <w:jc w:val="both"/>
        <w:rPr>
          <w:rFonts w:cs="Arial"/>
          <w:spacing w:val="-4"/>
          <w:szCs w:val="20"/>
          <w:lang w:val="en-GB"/>
        </w:rPr>
      </w:pPr>
    </w:p>
    <w:p w:rsidR="009679AB" w:rsidP="00417192" w:rsidRDefault="009679AB" w14:paraId="70CB6FCC" w14:textId="77777777">
      <w:pPr>
        <w:jc w:val="both"/>
        <w:rPr>
          <w:rFonts w:cs="Arial"/>
          <w:spacing w:val="-4"/>
          <w:szCs w:val="20"/>
          <w:lang w:val="en-GB"/>
        </w:rPr>
      </w:pPr>
    </w:p>
    <w:p w:rsidR="009679AB" w:rsidP="00417192" w:rsidRDefault="009679AB" w14:paraId="7A2B4319" w14:textId="77777777">
      <w:pPr>
        <w:jc w:val="both"/>
        <w:rPr>
          <w:rFonts w:cs="Arial"/>
          <w:spacing w:val="-4"/>
          <w:szCs w:val="20"/>
          <w:lang w:val="en-GB"/>
        </w:rPr>
      </w:pPr>
    </w:p>
    <w:p w:rsidRPr="00B04B16" w:rsidR="007A7AF1" w:rsidP="007A7AF1" w:rsidRDefault="007A7AF1" w14:paraId="104D320C" w14:textId="77777777">
      <w:pPr>
        <w:ind w:left="2410"/>
        <w:jc w:val="both"/>
        <w:rPr>
          <w:rFonts w:cs="Arial"/>
          <w:b/>
          <w:bCs/>
          <w:spacing w:val="-4"/>
          <w:sz w:val="24"/>
          <w:szCs w:val="24"/>
          <w:lang w:val="en-GB"/>
        </w:rPr>
      </w:pPr>
      <w:r w:rsidRPr="00B04B16">
        <w:rPr>
          <w:rFonts w:cs="Arial"/>
          <w:b/>
          <w:bCs/>
          <w:noProof/>
          <w:spacing w:val="-4"/>
          <w:sz w:val="24"/>
          <w:szCs w:val="24"/>
          <w:lang w:val="en-GB"/>
        </w:rPr>
        <w:drawing>
          <wp:anchor distT="0" distB="0" distL="114300" distR="114300" simplePos="0" relativeHeight="251658244" behindDoc="1" locked="0" layoutInCell="1" allowOverlap="1" wp14:anchorId="32C358DF" wp14:editId="0B353C1B">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B04B16">
        <w:rPr>
          <w:rFonts w:cs="Arial"/>
          <w:b/>
          <w:bCs/>
          <w:spacing w:val="-4"/>
          <w:sz w:val="24"/>
          <w:szCs w:val="24"/>
          <w:lang w:val="en-GB"/>
        </w:rPr>
        <w:t>About the Panasonic Group</w:t>
      </w:r>
    </w:p>
    <w:p w:rsidRPr="00B04B16" w:rsidR="007A7AF1" w:rsidP="007A7AF1" w:rsidRDefault="007A7AF1" w14:paraId="7C85C1CF" w14:textId="77777777">
      <w:pPr>
        <w:ind w:left="2410"/>
        <w:jc w:val="both"/>
        <w:rPr>
          <w:rFonts w:cs="Arial"/>
          <w:spacing w:val="-4"/>
          <w:szCs w:val="20"/>
          <w:lang w:val="en-GB"/>
        </w:rPr>
      </w:pPr>
    </w:p>
    <w:p w:rsidRPr="00B04B16" w:rsidR="007A7AF1" w:rsidP="007A7AF1" w:rsidRDefault="007A7AF1" w14:paraId="32691F08" w14:textId="77777777">
      <w:pPr>
        <w:ind w:left="2410"/>
        <w:jc w:val="both"/>
        <w:rPr>
          <w:rFonts w:cs="Arial"/>
          <w:spacing w:val="-4"/>
          <w:szCs w:val="20"/>
          <w:lang w:val="en-GB"/>
        </w:rPr>
      </w:pPr>
      <w:r w:rsidRPr="00B04B16">
        <w:rPr>
          <w:rFonts w:cs="Arial"/>
          <w:spacing w:val="-4"/>
          <w:szCs w:val="20"/>
          <w:lang w:val="en-GB"/>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B04B16">
        <w:rPr>
          <w:rFonts w:cs="Arial"/>
          <w:spacing w:val="-4"/>
          <w:szCs w:val="20"/>
          <w:lang w:val="en-GB"/>
        </w:rPr>
        <w:t>2022</w:t>
      </w:r>
      <w:proofErr w:type="gramEnd"/>
      <w:r w:rsidRPr="00B04B16">
        <w:rPr>
          <w:rFonts w:cs="Arial"/>
          <w:spacing w:val="-4"/>
          <w:szCs w:val="20"/>
          <w:lang w:val="en-GB"/>
        </w:rPr>
        <w:t xml:space="preserve"> with Panasonic Holdings Corporation serving as a holding company and eight companies positioned under its umbrella. The Group reported consolidated net sales of € 8,378.9 billion yen (ca. 59.4 billion Euro) for the year ended March 31, 2023. To learn more about the Panasonic Group, please </w:t>
      </w:r>
      <w:proofErr w:type="gramStart"/>
      <w:r w:rsidRPr="00B04B16">
        <w:rPr>
          <w:rFonts w:cs="Arial"/>
          <w:spacing w:val="-4"/>
          <w:szCs w:val="20"/>
          <w:lang w:val="en-GB"/>
        </w:rPr>
        <w:t>visit :</w:t>
      </w:r>
      <w:proofErr w:type="gramEnd"/>
      <w:r w:rsidRPr="00B04B16">
        <w:rPr>
          <w:rFonts w:cs="Arial"/>
          <w:spacing w:val="-4"/>
          <w:szCs w:val="20"/>
          <w:lang w:val="en-GB"/>
        </w:rPr>
        <w:t xml:space="preserve"> </w:t>
      </w:r>
      <w:hyperlink w:history="1" r:id="rId25">
        <w:r w:rsidRPr="00B04B16">
          <w:rPr>
            <w:rStyle w:val="Hyperlink"/>
            <w:rFonts w:ascii="Arial Nova" w:hAnsi="Arial Nova" w:cs="Arial" w:eastAsiaTheme="minorEastAsia"/>
            <w:spacing w:val="-4"/>
            <w:sz w:val="20"/>
            <w:szCs w:val="20"/>
            <w:lang w:val="en-GB"/>
          </w:rPr>
          <w:t>https://holdings.panasonic/global/</w:t>
        </w:r>
      </w:hyperlink>
      <w:r w:rsidRPr="00B04B16">
        <w:rPr>
          <w:rFonts w:cs="Arial"/>
          <w:spacing w:val="-4"/>
          <w:szCs w:val="20"/>
          <w:lang w:val="en-GB"/>
        </w:rPr>
        <w:t>.</w:t>
      </w:r>
    </w:p>
    <w:p w:rsidRPr="00B04B16" w:rsidR="007A7AF1" w:rsidP="007A7AF1" w:rsidRDefault="007A7AF1" w14:paraId="05D84110" w14:textId="77777777">
      <w:pPr>
        <w:pBdr>
          <w:bottom w:val="single" w:color="auto" w:sz="4" w:space="1"/>
        </w:pBdr>
        <w:rPr>
          <w:rFonts w:cs="Arial"/>
          <w:bCs/>
          <w:caps/>
          <w:spacing w:val="-4"/>
          <w:szCs w:val="20"/>
          <w:lang w:val="en-GB"/>
        </w:rPr>
      </w:pPr>
    </w:p>
    <w:p w:rsidRPr="00B04B16" w:rsidR="007A7AF1" w:rsidP="007A7AF1" w:rsidRDefault="007A7AF1" w14:paraId="5444BD68" w14:textId="77777777">
      <w:pPr>
        <w:pBdr>
          <w:bottom w:val="single" w:color="auto" w:sz="4" w:space="1"/>
        </w:pBdr>
        <w:rPr>
          <w:rFonts w:cs="Arial"/>
          <w:bCs/>
          <w:caps/>
          <w:spacing w:val="-4"/>
          <w:szCs w:val="20"/>
          <w:lang w:val="en-GB"/>
        </w:rPr>
      </w:pPr>
    </w:p>
    <w:p w:rsidRPr="00B04B16" w:rsidR="007A7AF1" w:rsidP="007A7AF1" w:rsidRDefault="007A7AF1" w14:paraId="6C231A44" w14:textId="77777777">
      <w:pPr>
        <w:rPr>
          <w:rFonts w:cs="Arial"/>
          <w:bCs/>
          <w:spacing w:val="-4"/>
          <w:szCs w:val="20"/>
          <w:lang w:val="en-GB"/>
        </w:rPr>
      </w:pPr>
    </w:p>
    <w:p w:rsidRPr="00B04B16" w:rsidR="007A7AF1" w:rsidP="007A7AF1" w:rsidRDefault="007A7AF1" w14:paraId="19B39A97" w14:textId="77777777">
      <w:pPr>
        <w:rPr>
          <w:rFonts w:cs="Arial"/>
          <w:bCs/>
          <w:spacing w:val="-4"/>
          <w:szCs w:val="20"/>
          <w:lang w:val="en-GB"/>
        </w:rPr>
      </w:pPr>
    </w:p>
    <w:p w:rsidRPr="00B04B16" w:rsidR="007A7AF1" w:rsidP="007A7AF1" w:rsidRDefault="007A7AF1" w14:paraId="1A3E5E50" w14:textId="77777777">
      <w:pPr>
        <w:ind w:left="2410"/>
        <w:rPr>
          <w:rFonts w:cs="Arial"/>
          <w:b/>
          <w:spacing w:val="-4"/>
          <w:sz w:val="24"/>
          <w:szCs w:val="24"/>
          <w:lang w:val="en-GB"/>
        </w:rPr>
      </w:pPr>
      <w:r w:rsidRPr="00B04B16">
        <w:rPr>
          <w:rFonts w:cs="Arial"/>
          <w:b/>
          <w:noProof/>
          <w:spacing w:val="-4"/>
          <w:sz w:val="24"/>
          <w:szCs w:val="24"/>
          <w:lang w:val="en-GB"/>
        </w:rPr>
        <w:drawing>
          <wp:anchor distT="0" distB="0" distL="114300" distR="114300" simplePos="0" relativeHeight="251658245" behindDoc="1" locked="0" layoutInCell="1" allowOverlap="1" wp14:anchorId="144F8A2A" wp14:editId="4A742322">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B04B16">
        <w:rPr>
          <w:rFonts w:cs="Arial"/>
          <w:b/>
          <w:spacing w:val="-4"/>
          <w:sz w:val="24"/>
          <w:szCs w:val="24"/>
          <w:lang w:val="en-GB"/>
        </w:rPr>
        <w:t>Create Today. Enrich Tomorrow.</w:t>
      </w:r>
    </w:p>
    <w:p w:rsidRPr="00B04B16" w:rsidR="007A7AF1" w:rsidP="007A7AF1" w:rsidRDefault="007A7AF1" w14:paraId="65B4D32A" w14:textId="77777777">
      <w:pPr>
        <w:ind w:left="2410"/>
        <w:rPr>
          <w:rFonts w:cs="Arial"/>
          <w:bCs/>
          <w:spacing w:val="-4"/>
          <w:szCs w:val="20"/>
          <w:lang w:val="en-GB"/>
        </w:rPr>
      </w:pPr>
    </w:p>
    <w:p w:rsidRPr="00B04B16" w:rsidR="007A7AF1" w:rsidP="007A7AF1" w:rsidRDefault="007A7AF1" w14:paraId="6515E39F" w14:textId="77777777">
      <w:pPr>
        <w:ind w:left="2410"/>
        <w:rPr>
          <w:rFonts w:cs="Arial"/>
          <w:bCs/>
          <w:spacing w:val="-4"/>
          <w:szCs w:val="20"/>
          <w:lang w:val="en-GB"/>
        </w:rPr>
      </w:pPr>
      <w:r w:rsidRPr="00B04B16">
        <w:rPr>
          <w:rFonts w:cs="Arial"/>
          <w:bCs/>
          <w:spacing w:val="-4"/>
          <w:szCs w:val="20"/>
          <w:lang w:val="en-GB"/>
        </w:rPr>
        <w:t xml:space="preserve">Holistic Wellbeing for People, Society, and the Planet - Our goal is to bring balance to People, Society and the Planet through our innovative solutions &amp; </w:t>
      </w:r>
      <w:proofErr w:type="gramStart"/>
      <w:r w:rsidRPr="00B04B16">
        <w:rPr>
          <w:rFonts w:cs="Arial"/>
          <w:bCs/>
          <w:spacing w:val="-4"/>
          <w:szCs w:val="20"/>
          <w:lang w:val="en-GB"/>
        </w:rPr>
        <w:t>products;</w:t>
      </w:r>
      <w:proofErr w:type="gramEnd"/>
      <w:r w:rsidRPr="00B04B16">
        <w:rPr>
          <w:rFonts w:cs="Arial"/>
          <w:bCs/>
          <w:spacing w:val="-4"/>
          <w:szCs w:val="20"/>
          <w:lang w:val="en-GB"/>
        </w:rPr>
        <w:t xml:space="preserve"> promoting overall wellbeing for everyone by creating a healthier, simpler and more balanced way of living.</w:t>
      </w:r>
    </w:p>
    <w:p w:rsidRPr="00B04B16" w:rsidR="007A7AF1" w:rsidP="007A7AF1" w:rsidRDefault="007A7AF1" w14:paraId="13CA4426" w14:textId="77777777">
      <w:pPr>
        <w:ind w:left="2410"/>
        <w:rPr>
          <w:rFonts w:cs="Arial"/>
          <w:bCs/>
          <w:spacing w:val="-4"/>
          <w:szCs w:val="20"/>
          <w:lang w:val="en-GB"/>
        </w:rPr>
      </w:pPr>
    </w:p>
    <w:p w:rsidRPr="00B04B16" w:rsidR="007A7AF1" w:rsidP="007A7AF1" w:rsidRDefault="00D71449" w14:paraId="51A5232C" w14:textId="77777777">
      <w:pPr>
        <w:ind w:left="2410"/>
        <w:rPr>
          <w:rStyle w:val="Hyperlink"/>
          <w:rFonts w:ascii="Arial Nova" w:hAnsi="Arial Nova" w:cs="Arial" w:eastAsiaTheme="minorEastAsia"/>
          <w:bCs/>
          <w:spacing w:val="-4"/>
          <w:sz w:val="20"/>
          <w:szCs w:val="20"/>
          <w:lang w:val="en-GB"/>
        </w:rPr>
      </w:pPr>
      <w:r>
        <w:fldChar w:fldCharType="begin"/>
      </w:r>
      <w:r w:rsidRPr="00D71449">
        <w:rPr>
          <w:lang w:val="en-US"/>
        </w:rPr>
        <w:instrText>HYPERLINK "https://www.panasonic.com/uk/consumer/create-today-enrich-tomorrow/holistic-wellbeing/social-wellbeing.html"</w:instrText>
      </w:r>
      <w:r>
        <w:fldChar w:fldCharType="separate"/>
      </w:r>
      <w:r w:rsidRPr="00B04B16" w:rsidR="007A7AF1">
        <w:rPr>
          <w:rStyle w:val="Hyperlink"/>
          <w:rFonts w:ascii="Arial Nova" w:hAnsi="Arial Nova" w:cs="Arial" w:eastAsiaTheme="minorEastAsia"/>
          <w:bCs/>
          <w:spacing w:val="-4"/>
          <w:sz w:val="20"/>
          <w:szCs w:val="20"/>
          <w:lang w:val="en-GB"/>
        </w:rPr>
        <w:t>Find out more &gt;</w:t>
      </w:r>
      <w:r>
        <w:rPr>
          <w:rStyle w:val="Hyperlink"/>
          <w:rFonts w:ascii="Arial Nova" w:hAnsi="Arial Nova" w:cs="Arial" w:eastAsiaTheme="minorEastAsia"/>
          <w:bCs/>
          <w:spacing w:val="-4"/>
          <w:sz w:val="20"/>
          <w:szCs w:val="20"/>
          <w:lang w:val="en-GB"/>
        </w:rPr>
        <w:fldChar w:fldCharType="end"/>
      </w:r>
    </w:p>
    <w:p w:rsidRPr="00B04B16" w:rsidR="007A7AF1" w:rsidP="007A7AF1" w:rsidRDefault="007A7AF1" w14:paraId="47431FC2" w14:textId="77777777">
      <w:pPr>
        <w:ind w:left="2410"/>
        <w:rPr>
          <w:rFonts w:cs="Arial"/>
          <w:bCs/>
          <w:spacing w:val="-4"/>
          <w:szCs w:val="20"/>
          <w:lang w:val="en-GB"/>
        </w:rPr>
      </w:pPr>
    </w:p>
    <w:p w:rsidR="009679AB" w:rsidP="007A7AF1" w:rsidRDefault="009679AB" w14:paraId="029CD48C" w14:textId="77777777">
      <w:pPr>
        <w:rPr>
          <w:rFonts w:cs="Arial"/>
          <w:bCs/>
          <w:spacing w:val="-4"/>
          <w:szCs w:val="20"/>
          <w:lang w:val="en-GB"/>
        </w:rPr>
      </w:pPr>
    </w:p>
    <w:p w:rsidR="009679AB" w:rsidP="007A7AF1" w:rsidRDefault="009679AB" w14:paraId="75357CEB" w14:textId="77777777">
      <w:pPr>
        <w:rPr>
          <w:rFonts w:cs="Arial"/>
          <w:bCs/>
          <w:spacing w:val="-4"/>
          <w:szCs w:val="20"/>
          <w:lang w:val="en-GB"/>
        </w:rPr>
      </w:pPr>
    </w:p>
    <w:p w:rsidRPr="00B04B16" w:rsidR="007A7AF1" w:rsidP="007A7AF1" w:rsidRDefault="007A7AF1" w14:paraId="2D38F730" w14:textId="5592A0F3">
      <w:pPr>
        <w:rPr>
          <w:rFonts w:cs="Arial"/>
          <w:bCs/>
          <w:spacing w:val="-4"/>
          <w:szCs w:val="20"/>
          <w:lang w:val="en-GB"/>
        </w:rPr>
      </w:pPr>
      <w:r w:rsidRPr="00B04B16">
        <w:rPr>
          <w:rFonts w:cs="Arial"/>
          <w:b/>
          <w:bCs/>
          <w:noProof/>
          <w:spacing w:val="-4"/>
          <w:sz w:val="24"/>
          <w:szCs w:val="24"/>
          <w:lang w:val="en-GB"/>
        </w:rPr>
        <w:lastRenderedPageBreak/>
        <w:drawing>
          <wp:anchor distT="0" distB="0" distL="114300" distR="114300" simplePos="0" relativeHeight="251658247" behindDoc="1" locked="0" layoutInCell="1" allowOverlap="1" wp14:anchorId="647499D4" wp14:editId="683E48FB">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rsidRPr="00B04B16" w:rsidR="007A7AF1" w:rsidP="007A7AF1" w:rsidRDefault="007A7AF1" w14:paraId="7D6FBC4F" w14:textId="77777777">
      <w:pPr>
        <w:ind w:left="2410"/>
        <w:jc w:val="both"/>
        <w:rPr>
          <w:rFonts w:cs="Arial"/>
          <w:b/>
          <w:bCs/>
          <w:spacing w:val="-4"/>
          <w:sz w:val="24"/>
          <w:szCs w:val="24"/>
          <w:lang w:val="en-GB"/>
        </w:rPr>
      </w:pPr>
      <w:r w:rsidRPr="00B04B16">
        <w:rPr>
          <w:rFonts w:cs="Arial"/>
          <w:b/>
          <w:bCs/>
          <w:spacing w:val="-4"/>
          <w:sz w:val="24"/>
          <w:szCs w:val="24"/>
          <w:lang w:val="en-GB"/>
        </w:rPr>
        <w:t>Panasonic Group Environmental Initiatives</w:t>
      </w:r>
    </w:p>
    <w:p w:rsidRPr="00B04B16" w:rsidR="007A7AF1" w:rsidP="007A7AF1" w:rsidRDefault="007A7AF1" w14:paraId="429814AA" w14:textId="77777777">
      <w:pPr>
        <w:ind w:left="2410"/>
        <w:jc w:val="both"/>
        <w:rPr>
          <w:rFonts w:cs="Arial"/>
          <w:i/>
          <w:iCs/>
          <w:spacing w:val="-4"/>
          <w:szCs w:val="20"/>
          <w:lang w:val="en-GB"/>
        </w:rPr>
      </w:pPr>
    </w:p>
    <w:p w:rsidRPr="00B04B16" w:rsidR="007A7AF1" w:rsidP="007A7AF1" w:rsidRDefault="007A7AF1" w14:paraId="5F5DA23C" w14:textId="77777777">
      <w:pPr>
        <w:ind w:left="2410"/>
        <w:jc w:val="both"/>
        <w:rPr>
          <w:rFonts w:cs="Arial"/>
          <w:spacing w:val="-4"/>
          <w:szCs w:val="20"/>
          <w:lang w:val="en-GB"/>
        </w:rPr>
      </w:pPr>
      <w:r w:rsidRPr="00B04B16">
        <w:rPr>
          <w:rFonts w:cs="Arial"/>
          <w:spacing w:val="-4"/>
          <w:szCs w:val="20"/>
          <w:lang w:val="en-GB"/>
        </w:rPr>
        <w:t xml:space="preserve">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w:t>
      </w:r>
      <w:proofErr w:type="gramStart"/>
      <w:r w:rsidRPr="00B04B16">
        <w:rPr>
          <w:rFonts w:cs="Arial"/>
          <w:spacing w:val="-4"/>
          <w:szCs w:val="20"/>
          <w:lang w:val="en-GB"/>
        </w:rPr>
        <w:t>2030, and</w:t>
      </w:r>
      <w:proofErr w:type="gramEnd"/>
      <w:r w:rsidRPr="00B04B16">
        <w:rPr>
          <w:rFonts w:cs="Arial"/>
          <w:spacing w:val="-4"/>
          <w:szCs w:val="20"/>
          <w:lang w:val="en-GB"/>
        </w:rPr>
        <w:t xml:space="preserve">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rsidRPr="00B04B16" w:rsidR="007A7AF1" w:rsidP="007A7AF1" w:rsidRDefault="007A7AF1" w14:paraId="2625C7E4" w14:textId="77777777">
      <w:pPr>
        <w:ind w:left="2410"/>
        <w:jc w:val="both"/>
        <w:rPr>
          <w:rFonts w:cs="Arial"/>
          <w:spacing w:val="-4"/>
          <w:szCs w:val="20"/>
          <w:lang w:val="en-GB"/>
        </w:rPr>
      </w:pPr>
    </w:p>
    <w:p w:rsidRPr="00B04B16" w:rsidR="007A7AF1" w:rsidP="007A7AF1" w:rsidRDefault="007A7AF1" w14:paraId="1272457B" w14:textId="77777777">
      <w:pPr>
        <w:ind w:left="2410"/>
        <w:jc w:val="both"/>
        <w:rPr>
          <w:rFonts w:cs="Arial"/>
          <w:spacing w:val="-4"/>
          <w:sz w:val="16"/>
          <w:lang w:val="en-GB"/>
        </w:rPr>
      </w:pPr>
      <w:r w:rsidRPr="00B04B16">
        <w:rPr>
          <w:rFonts w:cs="Arial"/>
          <w:spacing w:val="-4"/>
          <w:sz w:val="16"/>
          <w:lang w:val="en-GB"/>
        </w:rPr>
        <w:t>*1: CO2 Emission factor based on 2020</w:t>
      </w:r>
      <w:r w:rsidRPr="00B04B16">
        <w:rPr>
          <w:rFonts w:cs="Arial"/>
          <w:spacing w:val="-4"/>
          <w:sz w:val="16"/>
          <w:lang w:val="en-GB"/>
        </w:rPr>
        <w:t xml:space="preserve">　　</w:t>
      </w:r>
    </w:p>
    <w:p w:rsidRPr="00B04B16" w:rsidR="007A7AF1" w:rsidP="007A7AF1" w:rsidRDefault="007A7AF1" w14:paraId="44E03662" w14:textId="77777777">
      <w:pPr>
        <w:ind w:left="2410"/>
        <w:jc w:val="both"/>
        <w:rPr>
          <w:rFonts w:cs="Arial"/>
          <w:spacing w:val="-4"/>
          <w:sz w:val="16"/>
          <w:lang w:val="en-GB"/>
        </w:rPr>
      </w:pPr>
      <w:r w:rsidRPr="00B04B16">
        <w:rPr>
          <w:rFonts w:cs="Arial"/>
          <w:spacing w:val="-4"/>
          <w:sz w:val="16"/>
          <w:lang w:val="en-GB"/>
        </w:rPr>
        <w:t>*2: 31.7 billion tons of energy-derived CO 2 emissions in 2020 (Source: IEA)</w:t>
      </w:r>
    </w:p>
    <w:p w:rsidRPr="00B04B16" w:rsidR="007A7AF1" w:rsidP="007A7AF1" w:rsidRDefault="007A7AF1" w14:paraId="68931801" w14:textId="77777777">
      <w:pPr>
        <w:ind w:left="2410"/>
        <w:jc w:val="both"/>
        <w:rPr>
          <w:rFonts w:cs="Arial"/>
          <w:spacing w:val="-4"/>
          <w:szCs w:val="20"/>
          <w:lang w:val="en-GB"/>
        </w:rPr>
      </w:pPr>
    </w:p>
    <w:p w:rsidRPr="00B04B16" w:rsidR="007A7AF1" w:rsidP="007A7AF1" w:rsidRDefault="00D71449" w14:paraId="6E0CC65C" w14:textId="77777777">
      <w:pPr>
        <w:ind w:left="2410"/>
        <w:jc w:val="both"/>
        <w:rPr>
          <w:rFonts w:cs="Arial"/>
          <w:bCs/>
          <w:caps/>
          <w:spacing w:val="-4"/>
          <w:szCs w:val="20"/>
          <w:lang w:val="en-GB"/>
        </w:rPr>
      </w:pPr>
      <w:hyperlink w:history="1" r:id="rId28">
        <w:r w:rsidRPr="00B04B16" w:rsidR="007A7AF1">
          <w:rPr>
            <w:rStyle w:val="Hyperlink"/>
            <w:rFonts w:ascii="Arial Nova" w:hAnsi="Arial Nova" w:cs="Arial" w:eastAsiaTheme="minorEastAsia"/>
            <w:bCs/>
            <w:caps/>
            <w:spacing w:val="-4"/>
            <w:sz w:val="20"/>
            <w:szCs w:val="20"/>
            <w:lang w:val="en-GB"/>
          </w:rPr>
          <w:t>Panasonic GREEN IMPACT - About Us - Panasonic Holdings</w:t>
        </w:r>
      </w:hyperlink>
    </w:p>
    <w:p w:rsidR="009679AB" w:rsidP="009679AB" w:rsidRDefault="009679AB" w14:paraId="073A29EF" w14:textId="77777777">
      <w:pPr>
        <w:pBdr>
          <w:bottom w:val="single" w:color="auto" w:sz="4" w:space="1"/>
        </w:pBdr>
        <w:rPr>
          <w:rFonts w:cs="Arial"/>
          <w:bCs/>
          <w:caps/>
          <w:spacing w:val="-4"/>
          <w:szCs w:val="20"/>
          <w:lang w:val="en-GB"/>
        </w:rPr>
      </w:pPr>
    </w:p>
    <w:p w:rsidRPr="00B04B16" w:rsidR="009679AB" w:rsidP="009679AB" w:rsidRDefault="009679AB" w14:paraId="70BDE5F0" w14:textId="77777777">
      <w:pPr>
        <w:pBdr>
          <w:bottom w:val="single" w:color="auto" w:sz="4" w:space="1"/>
        </w:pBdr>
        <w:rPr>
          <w:rFonts w:cs="Arial"/>
          <w:bCs/>
          <w:caps/>
          <w:spacing w:val="-4"/>
          <w:szCs w:val="20"/>
          <w:lang w:val="en-GB"/>
        </w:rPr>
      </w:pPr>
    </w:p>
    <w:p w:rsidRPr="00B04B16" w:rsidR="009679AB" w:rsidP="009679AB" w:rsidRDefault="009679AB" w14:paraId="5D676B9F" w14:textId="77777777">
      <w:pPr>
        <w:rPr>
          <w:rFonts w:cs="Arial"/>
          <w:bCs/>
          <w:spacing w:val="-4"/>
          <w:szCs w:val="20"/>
          <w:lang w:val="en-GB"/>
        </w:rPr>
      </w:pPr>
    </w:p>
    <w:p w:rsidRPr="00B04B16" w:rsidR="007A7AF1" w:rsidP="007A7AF1" w:rsidRDefault="007A7AF1" w14:paraId="7B22BC1E" w14:textId="77777777">
      <w:pPr>
        <w:jc w:val="both"/>
        <w:rPr>
          <w:rFonts w:eastAsia="Times New Roman" w:cs="Arial"/>
          <w:spacing w:val="-4"/>
          <w:szCs w:val="20"/>
          <w:lang w:val="en-GB" w:eastAsia="en-GB"/>
        </w:rPr>
      </w:pPr>
    </w:p>
    <w:p w:rsidRPr="001512BB" w:rsidR="007A7AF1" w:rsidP="007A7AF1" w:rsidRDefault="007A7AF1" w14:paraId="7E97BF1C" w14:textId="77777777">
      <w:pPr>
        <w:ind w:left="2410"/>
        <w:jc w:val="both"/>
        <w:rPr>
          <w:rFonts w:eastAsia="Times New Roman" w:cs="Arial"/>
          <w:b/>
          <w:bCs/>
          <w:spacing w:val="-4"/>
          <w:sz w:val="24"/>
          <w:szCs w:val="24"/>
          <w:lang w:val="fr-FR" w:eastAsia="en-GB"/>
        </w:rPr>
      </w:pPr>
      <w:r w:rsidRPr="00B04B16">
        <w:rPr>
          <w:rFonts w:eastAsia="Times New Roman" w:cs="Arial"/>
          <w:b/>
          <w:bCs/>
          <w:noProof/>
          <w:spacing w:val="-4"/>
          <w:sz w:val="24"/>
          <w:szCs w:val="24"/>
          <w:lang w:val="en-GB" w:eastAsia="en-GB"/>
        </w:rPr>
        <w:drawing>
          <wp:anchor distT="0" distB="0" distL="114300" distR="114300" simplePos="0" relativeHeight="251658246" behindDoc="1" locked="0" layoutInCell="1" allowOverlap="1" wp14:anchorId="3882C5C3" wp14:editId="0BE997FE">
            <wp:simplePos x="0" y="0"/>
            <wp:positionH relativeFrom="margin">
              <wp:posOffset>-635</wp:posOffset>
            </wp:positionH>
            <wp:positionV relativeFrom="paragraph">
              <wp:posOffset>4445</wp:posOffset>
            </wp:positionV>
            <wp:extent cx="1258570" cy="1258570"/>
            <wp:effectExtent l="0" t="0" r="0" b="0"/>
            <wp:wrapNone/>
            <wp:docPr id="3" name="Picture 3" descr="A computer on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uter on a desk&#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512BB">
        <w:rPr>
          <w:rFonts w:eastAsia="Times New Roman" w:cs="Arial"/>
          <w:b/>
          <w:bCs/>
          <w:spacing w:val="-4"/>
          <w:sz w:val="24"/>
          <w:szCs w:val="24"/>
          <w:lang w:val="fr-FR" w:eastAsia="en-GB"/>
        </w:rPr>
        <w:t>Contact :</w:t>
      </w:r>
    </w:p>
    <w:p w:rsidRPr="001512BB" w:rsidR="007A7AF1" w:rsidP="007A7AF1" w:rsidRDefault="007A7AF1" w14:paraId="1E8B8AE3" w14:textId="77777777">
      <w:pPr>
        <w:ind w:left="2410"/>
        <w:jc w:val="both"/>
        <w:rPr>
          <w:rFonts w:eastAsia="Times New Roman" w:cs="Arial"/>
          <w:spacing w:val="-4"/>
          <w:szCs w:val="20"/>
          <w:lang w:val="fr-FR" w:eastAsia="en-GB"/>
        </w:rPr>
      </w:pPr>
    </w:p>
    <w:p w:rsidRPr="001512BB" w:rsidR="007A7AF1" w:rsidP="007A7AF1" w:rsidRDefault="007A7AF1" w14:paraId="6A5BE7BA" w14:textId="77777777">
      <w:pPr>
        <w:ind w:left="2410"/>
        <w:jc w:val="both"/>
        <w:rPr>
          <w:rFonts w:eastAsia="Times New Roman" w:cs="Arial"/>
          <w:spacing w:val="-4"/>
          <w:szCs w:val="20"/>
          <w:lang w:val="fr-FR" w:eastAsia="en-GB"/>
        </w:rPr>
      </w:pPr>
      <w:r w:rsidRPr="001512BB">
        <w:rPr>
          <w:rFonts w:eastAsia="Times New Roman" w:cs="Arial"/>
          <w:spacing w:val="-4"/>
          <w:szCs w:val="20"/>
          <w:lang w:val="fr-FR" w:eastAsia="en-GB"/>
        </w:rPr>
        <w:t>Michael Langbehn</w:t>
      </w:r>
    </w:p>
    <w:p w:rsidRPr="001512BB" w:rsidR="007A7AF1" w:rsidP="007A7AF1" w:rsidRDefault="007A7AF1" w14:paraId="62D5AC6D" w14:textId="77777777">
      <w:pPr>
        <w:ind w:left="2410"/>
        <w:jc w:val="both"/>
        <w:rPr>
          <w:rFonts w:eastAsia="Times New Roman" w:cs="Arial"/>
          <w:spacing w:val="-4"/>
          <w:szCs w:val="20"/>
          <w:lang w:val="fr-FR" w:eastAsia="en-GB"/>
        </w:rPr>
      </w:pPr>
      <w:r w:rsidRPr="001512BB">
        <w:rPr>
          <w:rFonts w:eastAsia="Times New Roman" w:cs="Arial"/>
          <w:spacing w:val="-4"/>
          <w:szCs w:val="20"/>
          <w:lang w:val="fr-FR" w:eastAsia="en-GB"/>
        </w:rPr>
        <w:t>European Manager PR</w:t>
      </w:r>
    </w:p>
    <w:p w:rsidRPr="001512BB" w:rsidR="007A7AF1" w:rsidP="007A7AF1" w:rsidRDefault="007A7AF1" w14:paraId="3A44B3FB" w14:textId="77777777">
      <w:pPr>
        <w:ind w:left="2410"/>
        <w:jc w:val="both"/>
        <w:rPr>
          <w:rFonts w:eastAsia="Times New Roman" w:cs="Arial"/>
          <w:spacing w:val="-4"/>
          <w:szCs w:val="20"/>
          <w:lang w:val="fr-FR" w:eastAsia="en-GB"/>
        </w:rPr>
      </w:pPr>
      <w:r w:rsidRPr="001512BB">
        <w:rPr>
          <w:rFonts w:eastAsia="Times New Roman" w:cs="Arial"/>
          <w:spacing w:val="-4"/>
          <w:szCs w:val="20"/>
          <w:lang w:val="fr-FR" w:eastAsia="en-GB"/>
        </w:rPr>
        <w:t xml:space="preserve"> </w:t>
      </w:r>
    </w:p>
    <w:p w:rsidRPr="00B04B16" w:rsidR="007A7AF1" w:rsidP="007A7AF1" w:rsidRDefault="007A7AF1" w14:paraId="78B96A9D" w14:textId="77777777">
      <w:pPr>
        <w:ind w:left="2410"/>
        <w:jc w:val="both"/>
        <w:rPr>
          <w:rFonts w:eastAsia="Times New Roman" w:cs="Arial"/>
          <w:spacing w:val="-4"/>
          <w:szCs w:val="20"/>
          <w:lang w:val="en-GB" w:eastAsia="en-GB"/>
        </w:rPr>
      </w:pPr>
      <w:r w:rsidRPr="00B04B16">
        <w:rPr>
          <w:rFonts w:eastAsia="Times New Roman" w:cs="Arial"/>
          <w:spacing w:val="-4"/>
          <w:szCs w:val="20"/>
          <w:lang w:val="en-GB" w:eastAsia="en-GB"/>
        </w:rPr>
        <w:t>Panasonic Consumer Europe (PCEU)</w:t>
      </w:r>
    </w:p>
    <w:p w:rsidRPr="00B04B16" w:rsidR="007A7AF1" w:rsidP="007A7AF1" w:rsidRDefault="007A7AF1" w14:paraId="7C3BFF58" w14:textId="77777777">
      <w:pPr>
        <w:ind w:left="2410"/>
        <w:jc w:val="both"/>
        <w:rPr>
          <w:rFonts w:eastAsia="Times New Roman" w:cs="Arial"/>
          <w:spacing w:val="-4"/>
          <w:szCs w:val="20"/>
          <w:lang w:val="en-GB" w:eastAsia="en-GB"/>
        </w:rPr>
      </w:pPr>
      <w:r w:rsidRPr="00B04B16">
        <w:rPr>
          <w:rFonts w:eastAsia="Times New Roman" w:cs="Arial"/>
          <w:spacing w:val="-4"/>
          <w:szCs w:val="20"/>
          <w:lang w:val="en-GB" w:eastAsia="en-GB"/>
        </w:rPr>
        <w:t>a Division of Panasonic Marketing Europe GmbH</w:t>
      </w:r>
    </w:p>
    <w:p w:rsidRPr="00B04B16" w:rsidR="007A7AF1" w:rsidP="007A7AF1" w:rsidRDefault="007A7AF1" w14:paraId="24BFCBFB" w14:textId="77777777">
      <w:pPr>
        <w:ind w:left="2410"/>
        <w:jc w:val="both"/>
        <w:rPr>
          <w:rFonts w:eastAsia="Times New Roman" w:cs="Arial"/>
          <w:spacing w:val="-4"/>
          <w:szCs w:val="20"/>
          <w:lang w:val="en-GB" w:eastAsia="en-GB"/>
        </w:rPr>
      </w:pPr>
    </w:p>
    <w:p w:rsidRPr="001512BB" w:rsidR="007A7AF1" w:rsidP="007A7AF1" w:rsidRDefault="007A7AF1" w14:paraId="6D011D25" w14:textId="77777777">
      <w:pPr>
        <w:ind w:left="2410"/>
        <w:jc w:val="both"/>
        <w:rPr>
          <w:rFonts w:eastAsia="Times New Roman" w:cs="Arial"/>
          <w:spacing w:val="-4"/>
          <w:szCs w:val="20"/>
          <w:lang w:eastAsia="en-GB"/>
        </w:rPr>
      </w:pPr>
      <w:r w:rsidRPr="001512BB">
        <w:rPr>
          <w:rFonts w:eastAsia="Times New Roman" w:cs="Arial"/>
          <w:spacing w:val="-4"/>
          <w:szCs w:val="20"/>
          <w:lang w:eastAsia="en-GB"/>
        </w:rPr>
        <w:t>Winsbergring 15 | 22525 Hamburg | Deutschland</w:t>
      </w:r>
    </w:p>
    <w:p w:rsidRPr="001512BB" w:rsidR="007A7AF1" w:rsidP="007A7AF1" w:rsidRDefault="007A7AF1" w14:paraId="5EC800C9" w14:textId="77777777">
      <w:pPr>
        <w:ind w:left="2410"/>
        <w:jc w:val="both"/>
        <w:rPr>
          <w:rFonts w:eastAsia="Times New Roman" w:cs="Arial"/>
          <w:spacing w:val="-4"/>
          <w:szCs w:val="20"/>
          <w:lang w:eastAsia="en-GB"/>
        </w:rPr>
      </w:pPr>
      <w:r w:rsidRPr="001512BB">
        <w:rPr>
          <w:rFonts w:eastAsia="Times New Roman" w:cs="Arial"/>
          <w:spacing w:val="-4"/>
          <w:szCs w:val="20"/>
          <w:lang w:eastAsia="en-GB"/>
        </w:rPr>
        <w:t>T: +49 (0)40 85 49 22 85 | M: +49 (0)173 628 2544</w:t>
      </w:r>
    </w:p>
    <w:p w:rsidRPr="001512BB" w:rsidR="007A7AF1" w:rsidP="007A7AF1" w:rsidRDefault="007A7AF1" w14:paraId="39D31209" w14:textId="77777777">
      <w:pPr>
        <w:ind w:left="2410"/>
        <w:jc w:val="both"/>
        <w:rPr>
          <w:rFonts w:eastAsia="Times New Roman" w:cs="Arial"/>
          <w:spacing w:val="-4"/>
          <w:szCs w:val="20"/>
          <w:lang w:eastAsia="en-GB"/>
        </w:rPr>
      </w:pPr>
    </w:p>
    <w:p w:rsidRPr="001E5BCF" w:rsidR="007A7AF1" w:rsidP="007A7AF1" w:rsidRDefault="00D71449" w14:paraId="7167B623" w14:textId="77777777">
      <w:pPr>
        <w:ind w:left="2410"/>
        <w:jc w:val="both"/>
        <w:rPr>
          <w:rFonts w:ascii="Arial" w:hAnsi="Arial" w:eastAsia="Times New Roman" w:cs="Arial"/>
          <w:spacing w:val="-4"/>
          <w:sz w:val="18"/>
          <w:szCs w:val="18"/>
          <w:lang w:eastAsia="en-GB"/>
        </w:rPr>
      </w:pPr>
      <w:hyperlink w:history="1" r:id="rId30">
        <w:r w:rsidRPr="001E5BCF" w:rsidR="007A7AF1">
          <w:rPr>
            <w:rStyle w:val="Hyperlink"/>
            <w:rFonts w:ascii="Arial Nova" w:hAnsi="Arial Nova" w:eastAsia="Times New Roman" w:cs="Arial"/>
            <w:color w:val="595959" w:themeColor="text1" w:themeTint="A6"/>
            <w:spacing w:val="-4"/>
            <w:sz w:val="20"/>
            <w:szCs w:val="20"/>
            <w:lang w:eastAsia="en-GB"/>
          </w:rPr>
          <w:t>Michael.langbehn@eu.panasonic.com</w:t>
        </w:r>
      </w:hyperlink>
    </w:p>
    <w:p w:rsidRPr="001E5BCF" w:rsidR="007A7AF1" w:rsidP="009307EE" w:rsidRDefault="007A7AF1" w14:paraId="6E8C1D4E" w14:textId="77777777">
      <w:pPr>
        <w:jc w:val="both"/>
        <w:rPr>
          <w:rFonts w:cs="Arial"/>
          <w:spacing w:val="-4"/>
          <w:szCs w:val="20"/>
        </w:rPr>
      </w:pPr>
    </w:p>
    <w:sectPr w:rsidRPr="001E5BCF" w:rsidR="007A7AF1" w:rsidSect="008579D4">
      <w:headerReference w:type="default" r:id="rId31"/>
      <w:footerReference w:type="default" r:id="rId32"/>
      <w:pgSz w:w="11906" w:h="16838" w:orient="portrait"/>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1067" w:rsidP="00202DB5" w:rsidRDefault="00921067" w14:paraId="3BEA8B61" w14:textId="77777777">
      <w:pPr>
        <w:spacing w:line="240" w:lineRule="auto"/>
      </w:pPr>
      <w:r>
        <w:separator/>
      </w:r>
    </w:p>
    <w:p w:rsidR="00921067" w:rsidRDefault="00921067" w14:paraId="2FF1D737" w14:textId="77777777"/>
  </w:endnote>
  <w:endnote w:type="continuationSeparator" w:id="0">
    <w:p w:rsidR="00921067" w:rsidP="00202DB5" w:rsidRDefault="00921067" w14:paraId="29B1D86F" w14:textId="77777777">
      <w:pPr>
        <w:spacing w:line="240" w:lineRule="auto"/>
      </w:pPr>
      <w:r>
        <w:continuationSeparator/>
      </w:r>
    </w:p>
    <w:p w:rsidR="00921067" w:rsidRDefault="00921067" w14:paraId="26C8D897" w14:textId="77777777"/>
  </w:endnote>
  <w:endnote w:type="continuationNotice" w:id="1">
    <w:p w:rsidR="00921067" w:rsidRDefault="00921067" w14:paraId="1DFD0C17" w14:textId="77777777">
      <w:pPr>
        <w:spacing w:line="240" w:lineRule="auto"/>
      </w:pPr>
    </w:p>
    <w:p w:rsidR="00921067" w:rsidRDefault="00921067" w14:paraId="0FC585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sdt>
    <w:sdtPr>
      <w:rPr>
        <w:sz w:val="18"/>
        <w:szCs w:val="18"/>
      </w:rPr>
      <w:id w:val="638152086"/>
      <w:docPartObj>
        <w:docPartGallery w:val="Page Numbers (Bottom of Page)"/>
        <w:docPartUnique/>
      </w:docPartObj>
    </w:sdtPr>
    <w:sdtEndPr>
      <w:rPr>
        <w:sz w:val="18"/>
        <w:szCs w:val="18"/>
      </w:rPr>
    </w:sdtEndPr>
    <w:sdtContent>
      <w:p w:rsidRPr="00F41143" w:rsidR="00F41143" w:rsidRDefault="00270A25" w14:paraId="141BAF5F" w14:textId="77777777">
        <w:pPr>
          <w:pStyle w:val="Fuzeile"/>
          <w:jc w:val="right"/>
          <w:rPr>
            <w:sz w:val="18"/>
            <w:szCs w:val="18"/>
          </w:rPr>
        </w:pPr>
        <w:r>
          <w:rPr>
            <w:noProof/>
            <w:color w:val="FFFFFF" w:themeColor="background1"/>
            <w:sz w:val="18"/>
            <w:szCs w:val="18"/>
          </w:rPr>
          <w:drawing>
            <wp:anchor distT="0" distB="0" distL="114300" distR="114300" simplePos="0" relativeHeight="251658241"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Pr="00783488" w:rsidR="00F41143">
          <w:rPr>
            <w:color w:val="FFFFFF" w:themeColor="background1"/>
            <w:sz w:val="18"/>
            <w:szCs w:val="18"/>
          </w:rPr>
          <w:t xml:space="preserve">Page | </w:t>
        </w:r>
        <w:r w:rsidRPr="00783488" w:rsidR="00F41143">
          <w:rPr>
            <w:color w:val="FFFFFF" w:themeColor="background1"/>
            <w:sz w:val="18"/>
            <w:szCs w:val="18"/>
          </w:rPr>
          <w:fldChar w:fldCharType="begin"/>
        </w:r>
        <w:r w:rsidRPr="00783488" w:rsidR="00F41143">
          <w:rPr>
            <w:color w:val="FFFFFF" w:themeColor="background1"/>
            <w:sz w:val="18"/>
            <w:szCs w:val="18"/>
          </w:rPr>
          <w:instrText xml:space="preserve"> PAGE   \* MERGEFORMAT </w:instrText>
        </w:r>
        <w:r w:rsidRPr="00783488" w:rsidR="00F41143">
          <w:rPr>
            <w:color w:val="FFFFFF" w:themeColor="background1"/>
            <w:sz w:val="18"/>
            <w:szCs w:val="18"/>
          </w:rPr>
          <w:fldChar w:fldCharType="separate"/>
        </w:r>
        <w:r w:rsidRPr="00783488" w:rsidR="00F41143">
          <w:rPr>
            <w:noProof/>
            <w:color w:val="FFFFFF" w:themeColor="background1"/>
            <w:sz w:val="18"/>
            <w:szCs w:val="18"/>
          </w:rPr>
          <w:t>2</w:t>
        </w:r>
        <w:r w:rsidRPr="00783488" w:rsidR="00F41143">
          <w:rPr>
            <w:noProof/>
            <w:color w:val="FFFFFF" w:themeColor="background1"/>
            <w:sz w:val="18"/>
            <w:szCs w:val="18"/>
          </w:rPr>
          <w:fldChar w:fldCharType="end"/>
        </w:r>
        <w:r w:rsidRPr="00783488" w:rsidR="00F41143">
          <w:rPr>
            <w:color w:val="FFFFFF" w:themeColor="background1"/>
            <w:sz w:val="18"/>
            <w:szCs w:val="18"/>
          </w:rPr>
          <w:t xml:space="preserve"> </w:t>
        </w:r>
      </w:p>
    </w:sdtContent>
  </w:sdt>
  <w:p w:rsidR="00544FBB" w:rsidRDefault="00544FBB" w14:paraId="234C3B30" w14:textId="30D52200">
    <w:pPr>
      <w:pStyle w:val="Fuzeile"/>
    </w:pPr>
  </w:p>
  <w:p w:rsidR="00B15350" w:rsidRDefault="00B15350" w14:paraId="47CEBD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1067" w:rsidP="00202DB5" w:rsidRDefault="00921067" w14:paraId="600A5829" w14:textId="77777777">
      <w:pPr>
        <w:spacing w:line="240" w:lineRule="auto"/>
      </w:pPr>
      <w:r>
        <w:separator/>
      </w:r>
    </w:p>
    <w:p w:rsidR="00921067" w:rsidRDefault="00921067" w14:paraId="07E4FFCE" w14:textId="77777777"/>
  </w:footnote>
  <w:footnote w:type="continuationSeparator" w:id="0">
    <w:p w:rsidR="00921067" w:rsidP="00202DB5" w:rsidRDefault="00921067" w14:paraId="744F1F40" w14:textId="77777777">
      <w:pPr>
        <w:spacing w:line="240" w:lineRule="auto"/>
      </w:pPr>
      <w:r>
        <w:continuationSeparator/>
      </w:r>
    </w:p>
    <w:p w:rsidR="00921067" w:rsidRDefault="00921067" w14:paraId="1A6ED5F6" w14:textId="77777777"/>
  </w:footnote>
  <w:footnote w:type="continuationNotice" w:id="1">
    <w:p w:rsidR="00921067" w:rsidRDefault="00921067" w14:paraId="5633C462" w14:textId="77777777">
      <w:pPr>
        <w:spacing w:line="240" w:lineRule="auto"/>
      </w:pPr>
    </w:p>
    <w:p w:rsidR="00921067" w:rsidRDefault="00921067" w14:paraId="1B01BD98" w14:textId="77777777"/>
  </w:footnote>
  <w:footnote w:id="2">
    <w:p w:rsidRPr="0073478D" w:rsidR="0073478D" w:rsidRDefault="0073478D" w14:paraId="76E908C1" w14:textId="3952A408">
      <w:pPr>
        <w:pStyle w:val="Funotentext"/>
        <w:rPr>
          <w:lang w:val="en-GB"/>
        </w:rPr>
      </w:pPr>
      <w:r>
        <w:rPr>
          <w:rStyle w:val="Funotenzeichen"/>
        </w:rPr>
        <w:footnoteRef/>
      </w:r>
      <w:r w:rsidRPr="005300AE">
        <w:rPr>
          <w:lang w:val="en-US"/>
        </w:rPr>
        <w:t xml:space="preserve"> Internal measurement of shaver parts in volume: Panasonic ES-LV6U vs ES-PV6.</w:t>
      </w:r>
    </w:p>
  </w:footnote>
  <w:footnote w:id="3">
    <w:p w:rsidRPr="008C6217" w:rsidR="00E04D46" w:rsidP="00E04D46" w:rsidRDefault="00E04D46" w14:paraId="541204E8" w14:textId="77777777">
      <w:pPr>
        <w:pStyle w:val="Funotentext"/>
        <w:rPr>
          <w:lang w:val="en-GB"/>
        </w:rPr>
      </w:pPr>
      <w:r>
        <w:rPr>
          <w:rStyle w:val="Funotenzeichen"/>
        </w:rPr>
        <w:footnoteRef/>
      </w:r>
      <w:r w:rsidRPr="004C2B9F">
        <w:rPr>
          <w:lang w:val="en-GB"/>
        </w:rPr>
        <w:t xml:space="preserve"> *Applies to energy-saving during cooking with Panasonic Inverter Combination Microwave Oven NN-CD8</w:t>
      </w:r>
      <w:r>
        <w:rPr>
          <w:lang w:val="en-GB"/>
        </w:rPr>
        <w:t>8</w:t>
      </w:r>
      <w:r w:rsidRPr="004C2B9F">
        <w:rPr>
          <w:lang w:val="en-GB"/>
        </w:rPr>
        <w:t>. Result/s based on wattage per hour using the average of Panasonic internal product tests (4 different dishes), against 3 electric built-in ovens with capacities between 71l-65l. All ovens were energy efficiency class A or higher, from 3 different well-known brands across the price range (United Kingdom, November, 2022).</w:t>
      </w:r>
    </w:p>
  </w:footnote>
  <w:footnote w:id="4">
    <w:p w:rsidRPr="00A507EC" w:rsidR="00E04D46" w:rsidP="00E04D46" w:rsidRDefault="00E04D46" w14:paraId="52530F6C" w14:textId="77777777">
      <w:pPr>
        <w:pStyle w:val="Funotentext"/>
        <w:rPr>
          <w:lang w:val="en-GB"/>
        </w:rPr>
      </w:pPr>
      <w:r>
        <w:rPr>
          <w:rStyle w:val="Funotenzeichen"/>
        </w:rPr>
        <w:footnoteRef/>
      </w:r>
      <w:r w:rsidRPr="00013022">
        <w:rPr>
          <w:lang w:val="en-US"/>
        </w:rPr>
        <w:t xml:space="preserve"> </w:t>
      </w:r>
      <w:r w:rsidRPr="00A507EC">
        <w:rPr>
          <w:lang w:val="en-GB"/>
        </w:rPr>
        <w:t>**Applies to Panasonic Inverter Combination Microwave Oven NN-CD8</w:t>
      </w:r>
      <w:r>
        <w:rPr>
          <w:lang w:val="en-GB"/>
        </w:rPr>
        <w:t>8</w:t>
      </w:r>
      <w:r w:rsidRPr="00A507EC">
        <w:rPr>
          <w:lang w:val="en-GB"/>
        </w:rPr>
        <w:t>. Result/s based on the average of time taken to cook 5 different dishes using Panasonic internal product tests, against 3 electric built-in ovens with capacities between 71l-65l. All ovens were energy efficiency class A or higher, from 3 different well-known brands across the price range (United Kingdom, November</w:t>
      </w:r>
      <w:r>
        <w:rPr>
          <w:lang w:val="en-GB"/>
        </w:rPr>
        <w:t xml:space="preserve">, </w:t>
      </w:r>
      <w:r w:rsidRPr="00A507EC">
        <w:rPr>
          <w:lang w:val="en-GB"/>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p w:rsidR="00CB14B3" w:rsidRDefault="0051473B" w14:paraId="7B69744C" w14:textId="3DDFE55E">
    <w:r>
      <w:rPr>
        <w:noProof/>
      </w:rPr>
      <mc:AlternateContent>
        <mc:Choice Requires="wps">
          <w:drawing>
            <wp:anchor distT="0" distB="0" distL="114300" distR="114300" simplePos="0" relativeHeight="251658242" behindDoc="1" locked="0" layoutInCell="1" allowOverlap="1" wp14:anchorId="42D60368" wp14:editId="7A5E526B">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0.95pt;margin-top:47.35pt;width:543.85pt;height:676.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stroked="f" strokeweight="2pt" w14:anchorId="63C25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w10:wrap anchorx="page"/>
            </v:rect>
          </w:pict>
        </mc:Fallback>
      </mc:AlternateContent>
    </w:r>
    <w:r w:rsidR="00270A25">
      <w:rPr>
        <w:noProof/>
      </w:rPr>
      <w:drawing>
        <wp:anchor distT="0" distB="0" distL="114300" distR="114300" simplePos="0" relativeHeight="251658243" behindDoc="1" locked="0" layoutInCell="1" allowOverlap="1" wp14:anchorId="0EA7A463" wp14:editId="47059045">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58240" behindDoc="1" locked="0" layoutInCell="1" allowOverlap="1" wp14:anchorId="7C6B0931" wp14:editId="4C409235">
              <wp:simplePos x="0" y="0"/>
              <wp:positionH relativeFrom="page">
                <wp:posOffset>0</wp:posOffset>
              </wp:positionH>
              <wp:positionV relativeFrom="page">
                <wp:posOffset>0</wp:posOffset>
              </wp:positionV>
              <wp:extent cx="7551492" cy="10687685"/>
              <wp:effectExtent l="0" t="0" r="5080" b="5715"/>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333A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style="position:absolute;margin-left:0;margin-top:0;width:594.6pt;height:841.55pt;z-index:-251658240;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333a42" stroked="f" strokeweight="2pt" w14:anchorId="00464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2PgwIAAGEFAAAOAAAAZHJzL2Uyb0RvYy54bWysVE1v2zAMvQ/YfxB0X22nST+COkXQosOA&#10;oivWDj0rspQYkEWNUuJkv36U/JGuK3YYloMiiY+P5DOpq+t9Y9hOoa/Blrw4yTlTVkJV23XJvz/f&#10;fbrgzAdhK2HAqpIflOfXi48frlo3VxPYgKkUMiKxft66km9CcPMs83KjGuFPwClLRg3YiEBHXGcV&#10;ipbYG5NN8vwsawErhyCV93R72xn5IvFrrWT4qrVXgZmSU24hrZjWVVyzxZWYr1G4TS37NMQ/ZNGI&#10;2lLQkepWBMG2WP9B1dQSwYMOJxKaDLSupUo1UDVF/qaap41wKtVC4ng3yuT/H6182D25RyQZWufn&#10;nraxir3GJv5TfmyfxDqMYql9YJIuz2ezYno54UySrcjPLs7PLmZRz+zo79CHzwoaFjclR/ocSSWx&#10;u/ehgw6QGM6Dqau72ph0wPXqxiDbCfp0p6eny+mkZ/8NZmwEW4huHWO8yY7VpF04GBVxxn5TmtUV&#10;5T9JmaRGU2McIaWyoehMG1GpLvwsp98QPbZm9EiVJsLIrCn+yN0TDMiOZODusuzx0VWlPh2d878l&#10;1jmPHiky2DA6N7UFfI/AUFV95A4/iNRJE1VaQXV4RIbQTYl38q6m73YvfHgUSGNBA0SjHr7Sog20&#10;JYd+x9kG8Od79xFP3UpWzloas5L7H1uBijPzxVIfXxbTaZzLdJjOzid0wNeW1WuL3TY3QO1Q0KPi&#10;ZNpGfDDDViM0L/QiLGNUMgkrKXbJZcDhcBO68ac3RarlMsFoFp0I9/bJyUgeVY19+bx/Eej65g3U&#10;+A8wjKSYv+nhDhs9LSy3AXSdGvyoa683zXFqnP7NiQ/F63NCHV/GxS8AAAD//wMAUEsDBBQABgAI&#10;AAAAIQAqJ3eB3gAAAAcBAAAPAAAAZHJzL2Rvd25yZXYueG1sTI9BS8NAEIXvgv9hGcGL2E0qlBiz&#10;KVIoXqS20YPHbXaaBLOzIbtNt//eaS96Gd7whve+KZbR9mLC0XeOFKSzBARS7UxHjYKvz/VjBsIH&#10;TUb3jlDBGT0sy9ubQufGnWiHUxUawSHkc62gDWHIpfR1i1b7mRuQ2Du40erA69hIM+oTh9tezpNk&#10;Ia3uiBtaPeCqxfqnOloF9dt3/Ahm2m3O73R4WG+7zSpWSt3fxdcXEAFj+DuGCz6jQ8lMe3ck40Wv&#10;gB8J13nx0ux5DmLPapE9pSDLQv7nL38BAAD//wMAUEsBAi0AFAAGAAgAAAAhALaDOJL+AAAA4QEA&#10;ABMAAAAAAAAAAAAAAAAAAAAAAFtDb250ZW50X1R5cGVzXS54bWxQSwECLQAUAAYACAAAACEAOP0h&#10;/9YAAACUAQAACwAAAAAAAAAAAAAAAAAvAQAAX3JlbHMvLnJlbHNQSwECLQAUAAYACAAAACEAe7x9&#10;j4MCAABhBQAADgAAAAAAAAAAAAAAAAAuAgAAZHJzL2Uyb0RvYy54bWxQSwECLQAUAAYACAAAACEA&#10;Kid3gd4AAAAHAQAADwAAAAAAAAAAAAAAAADdBAAAZHJzL2Rvd25yZXYueG1sUEsFBgAAAAAEAAQA&#10;8wAAAOgFAAAAAA==&#10;">
              <w10:wrap anchorx="page" anchory="page"/>
            </v:rect>
          </w:pict>
        </mc:Fallback>
      </mc:AlternateContent>
    </w:r>
  </w:p>
  <w:p w:rsidR="00B15350" w:rsidRDefault="00B15350" w14:paraId="3C79897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5DE5C8A"/>
    <w:multiLevelType w:val="hybridMultilevel"/>
    <w:tmpl w:val="40568C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C21EC2"/>
    <w:multiLevelType w:val="hybridMultilevel"/>
    <w:tmpl w:val="5D9800C6"/>
    <w:lvl w:ilvl="0" w:tplc="04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AE21E6"/>
    <w:multiLevelType w:val="hybridMultilevel"/>
    <w:tmpl w:val="7B90B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4767FD"/>
    <w:multiLevelType w:val="hybridMultilevel"/>
    <w:tmpl w:val="2F7C073C"/>
    <w:lvl w:ilvl="0" w:tplc="E758ACA2">
      <w:start w:val="1"/>
      <w:numFmt w:val="bullet"/>
      <w:lvlText w:val="•"/>
      <w:lvlJc w:val="left"/>
      <w:pPr>
        <w:tabs>
          <w:tab w:val="num" w:pos="720"/>
        </w:tabs>
        <w:ind w:left="720" w:hanging="360"/>
      </w:pPr>
      <w:rPr>
        <w:rFonts w:hint="default" w:ascii="Arial" w:hAnsi="Arial"/>
      </w:rPr>
    </w:lvl>
    <w:lvl w:ilvl="1" w:tplc="5508A070" w:tentative="1">
      <w:start w:val="1"/>
      <w:numFmt w:val="bullet"/>
      <w:lvlText w:val="•"/>
      <w:lvlJc w:val="left"/>
      <w:pPr>
        <w:tabs>
          <w:tab w:val="num" w:pos="1440"/>
        </w:tabs>
        <w:ind w:left="1440" w:hanging="360"/>
      </w:pPr>
      <w:rPr>
        <w:rFonts w:hint="default" w:ascii="Arial" w:hAnsi="Arial"/>
      </w:rPr>
    </w:lvl>
    <w:lvl w:ilvl="2" w:tplc="5F0E13DA" w:tentative="1">
      <w:start w:val="1"/>
      <w:numFmt w:val="bullet"/>
      <w:lvlText w:val="•"/>
      <w:lvlJc w:val="left"/>
      <w:pPr>
        <w:tabs>
          <w:tab w:val="num" w:pos="2160"/>
        </w:tabs>
        <w:ind w:left="2160" w:hanging="360"/>
      </w:pPr>
      <w:rPr>
        <w:rFonts w:hint="default" w:ascii="Arial" w:hAnsi="Arial"/>
      </w:rPr>
    </w:lvl>
    <w:lvl w:ilvl="3" w:tplc="F62EFC60" w:tentative="1">
      <w:start w:val="1"/>
      <w:numFmt w:val="bullet"/>
      <w:lvlText w:val="•"/>
      <w:lvlJc w:val="left"/>
      <w:pPr>
        <w:tabs>
          <w:tab w:val="num" w:pos="2880"/>
        </w:tabs>
        <w:ind w:left="2880" w:hanging="360"/>
      </w:pPr>
      <w:rPr>
        <w:rFonts w:hint="default" w:ascii="Arial" w:hAnsi="Arial"/>
      </w:rPr>
    </w:lvl>
    <w:lvl w:ilvl="4" w:tplc="7BE0B1B0" w:tentative="1">
      <w:start w:val="1"/>
      <w:numFmt w:val="bullet"/>
      <w:lvlText w:val="•"/>
      <w:lvlJc w:val="left"/>
      <w:pPr>
        <w:tabs>
          <w:tab w:val="num" w:pos="3600"/>
        </w:tabs>
        <w:ind w:left="3600" w:hanging="360"/>
      </w:pPr>
      <w:rPr>
        <w:rFonts w:hint="default" w:ascii="Arial" w:hAnsi="Arial"/>
      </w:rPr>
    </w:lvl>
    <w:lvl w:ilvl="5" w:tplc="32740F90" w:tentative="1">
      <w:start w:val="1"/>
      <w:numFmt w:val="bullet"/>
      <w:lvlText w:val="•"/>
      <w:lvlJc w:val="left"/>
      <w:pPr>
        <w:tabs>
          <w:tab w:val="num" w:pos="4320"/>
        </w:tabs>
        <w:ind w:left="4320" w:hanging="360"/>
      </w:pPr>
      <w:rPr>
        <w:rFonts w:hint="default" w:ascii="Arial" w:hAnsi="Arial"/>
      </w:rPr>
    </w:lvl>
    <w:lvl w:ilvl="6" w:tplc="510E1BBA" w:tentative="1">
      <w:start w:val="1"/>
      <w:numFmt w:val="bullet"/>
      <w:lvlText w:val="•"/>
      <w:lvlJc w:val="left"/>
      <w:pPr>
        <w:tabs>
          <w:tab w:val="num" w:pos="5040"/>
        </w:tabs>
        <w:ind w:left="5040" w:hanging="360"/>
      </w:pPr>
      <w:rPr>
        <w:rFonts w:hint="default" w:ascii="Arial" w:hAnsi="Arial"/>
      </w:rPr>
    </w:lvl>
    <w:lvl w:ilvl="7" w:tplc="F2F89E28" w:tentative="1">
      <w:start w:val="1"/>
      <w:numFmt w:val="bullet"/>
      <w:lvlText w:val="•"/>
      <w:lvlJc w:val="left"/>
      <w:pPr>
        <w:tabs>
          <w:tab w:val="num" w:pos="5760"/>
        </w:tabs>
        <w:ind w:left="5760" w:hanging="360"/>
      </w:pPr>
      <w:rPr>
        <w:rFonts w:hint="default" w:ascii="Arial" w:hAnsi="Arial"/>
      </w:rPr>
    </w:lvl>
    <w:lvl w:ilvl="8" w:tplc="D648447A"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482458AE"/>
    <w:multiLevelType w:val="hybridMultilevel"/>
    <w:tmpl w:val="FF68C6D8"/>
    <w:lvl w:ilvl="0" w:tplc="EDF2E9A4">
      <w:numFmt w:val="bullet"/>
      <w:lvlText w:val="·"/>
      <w:lvlJc w:val="left"/>
      <w:pPr>
        <w:ind w:left="1065" w:hanging="705"/>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09767C0"/>
    <w:multiLevelType w:val="hybridMultilevel"/>
    <w:tmpl w:val="1BFE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1F14623"/>
    <w:multiLevelType w:val="hybridMultilevel"/>
    <w:tmpl w:val="78C0DE62"/>
    <w:lvl w:ilvl="0" w:tplc="20FCEB54">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533A2234"/>
    <w:multiLevelType w:val="hybridMultilevel"/>
    <w:tmpl w:val="4C6077EE"/>
    <w:lvl w:ilvl="0" w:tplc="B71E7C12">
      <w:numFmt w:val="bullet"/>
      <w:lvlText w:val="-"/>
      <w:lvlJc w:val="left"/>
      <w:pPr>
        <w:ind w:left="644" w:hanging="360"/>
      </w:pPr>
      <w:rPr>
        <w:rFonts w:hint="default" w:ascii="Arial" w:hAnsi="Arial" w:cs="Arial" w:eastAsiaTheme="minorEastAsia"/>
      </w:rPr>
    </w:lvl>
    <w:lvl w:ilvl="1" w:tplc="04070003" w:tentative="1">
      <w:start w:val="1"/>
      <w:numFmt w:val="bullet"/>
      <w:lvlText w:val="o"/>
      <w:lvlJc w:val="left"/>
      <w:pPr>
        <w:ind w:left="1364" w:hanging="360"/>
      </w:pPr>
      <w:rPr>
        <w:rFonts w:hint="default" w:ascii="Courier New" w:hAnsi="Courier New" w:cs="Courier New"/>
      </w:rPr>
    </w:lvl>
    <w:lvl w:ilvl="2" w:tplc="04070005" w:tentative="1">
      <w:start w:val="1"/>
      <w:numFmt w:val="bullet"/>
      <w:lvlText w:val=""/>
      <w:lvlJc w:val="left"/>
      <w:pPr>
        <w:ind w:left="2084" w:hanging="360"/>
      </w:pPr>
      <w:rPr>
        <w:rFonts w:hint="default" w:ascii="Wingdings" w:hAnsi="Wingdings"/>
      </w:rPr>
    </w:lvl>
    <w:lvl w:ilvl="3" w:tplc="04070001" w:tentative="1">
      <w:start w:val="1"/>
      <w:numFmt w:val="bullet"/>
      <w:lvlText w:val=""/>
      <w:lvlJc w:val="left"/>
      <w:pPr>
        <w:ind w:left="2804" w:hanging="360"/>
      </w:pPr>
      <w:rPr>
        <w:rFonts w:hint="default" w:ascii="Symbol" w:hAnsi="Symbol"/>
      </w:rPr>
    </w:lvl>
    <w:lvl w:ilvl="4" w:tplc="04070003" w:tentative="1">
      <w:start w:val="1"/>
      <w:numFmt w:val="bullet"/>
      <w:lvlText w:val="o"/>
      <w:lvlJc w:val="left"/>
      <w:pPr>
        <w:ind w:left="3524" w:hanging="360"/>
      </w:pPr>
      <w:rPr>
        <w:rFonts w:hint="default" w:ascii="Courier New" w:hAnsi="Courier New" w:cs="Courier New"/>
      </w:rPr>
    </w:lvl>
    <w:lvl w:ilvl="5" w:tplc="04070005" w:tentative="1">
      <w:start w:val="1"/>
      <w:numFmt w:val="bullet"/>
      <w:lvlText w:val=""/>
      <w:lvlJc w:val="left"/>
      <w:pPr>
        <w:ind w:left="4244" w:hanging="360"/>
      </w:pPr>
      <w:rPr>
        <w:rFonts w:hint="default" w:ascii="Wingdings" w:hAnsi="Wingdings"/>
      </w:rPr>
    </w:lvl>
    <w:lvl w:ilvl="6" w:tplc="04070001" w:tentative="1">
      <w:start w:val="1"/>
      <w:numFmt w:val="bullet"/>
      <w:lvlText w:val=""/>
      <w:lvlJc w:val="left"/>
      <w:pPr>
        <w:ind w:left="4964" w:hanging="360"/>
      </w:pPr>
      <w:rPr>
        <w:rFonts w:hint="default" w:ascii="Symbol" w:hAnsi="Symbol"/>
      </w:rPr>
    </w:lvl>
    <w:lvl w:ilvl="7" w:tplc="04070003" w:tentative="1">
      <w:start w:val="1"/>
      <w:numFmt w:val="bullet"/>
      <w:lvlText w:val="o"/>
      <w:lvlJc w:val="left"/>
      <w:pPr>
        <w:ind w:left="5684" w:hanging="360"/>
      </w:pPr>
      <w:rPr>
        <w:rFonts w:hint="default" w:ascii="Courier New" w:hAnsi="Courier New" w:cs="Courier New"/>
      </w:rPr>
    </w:lvl>
    <w:lvl w:ilvl="8" w:tplc="04070005" w:tentative="1">
      <w:start w:val="1"/>
      <w:numFmt w:val="bullet"/>
      <w:lvlText w:val=""/>
      <w:lvlJc w:val="left"/>
      <w:pPr>
        <w:ind w:left="6404" w:hanging="360"/>
      </w:pPr>
      <w:rPr>
        <w:rFonts w:hint="default" w:ascii="Wingdings" w:hAnsi="Wingdings"/>
      </w:rPr>
    </w:lvl>
  </w:abstractNum>
  <w:abstractNum w:abstractNumId="12" w15:restartNumberingAfterBreak="0">
    <w:nsid w:val="57F50D71"/>
    <w:multiLevelType w:val="hybridMultilevel"/>
    <w:tmpl w:val="127A1E4C"/>
    <w:lvl w:ilvl="0" w:tplc="6F34B6EC">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E7453A"/>
    <w:multiLevelType w:val="hybridMultilevel"/>
    <w:tmpl w:val="F016F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A006C6"/>
    <w:multiLevelType w:val="hybridMultilevel"/>
    <w:tmpl w:val="347A92F0"/>
    <w:lvl w:ilvl="0" w:tplc="4EB83AE0">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21364B"/>
    <w:multiLevelType w:val="hybridMultilevel"/>
    <w:tmpl w:val="35B4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D745197"/>
    <w:multiLevelType w:val="hybridMultilevel"/>
    <w:tmpl w:val="6A803DF2"/>
    <w:lvl w:ilvl="0" w:tplc="55041288">
      <w:numFmt w:val="bullet"/>
      <w:lvlText w:val="-"/>
      <w:lvlJc w:val="left"/>
      <w:pPr>
        <w:ind w:left="720" w:hanging="360"/>
      </w:pPr>
      <w:rPr>
        <w:rFonts w:hint="default" w:ascii="Arial" w:hAnsi="Arial" w:cs="Arial" w:eastAsiaTheme="minorEastAsia"/>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6E352639"/>
    <w:multiLevelType w:val="hybridMultilevel"/>
    <w:tmpl w:val="F4B215CE"/>
    <w:lvl w:ilvl="0" w:tplc="E36093BA">
      <w:start w:val="1"/>
      <w:numFmt w:val="bullet"/>
      <w:pStyle w:val="Listenabsatz"/>
      <w:lvlText w:val=""/>
      <w:lvlJc w:val="left"/>
      <w:pPr>
        <w:ind w:left="1065" w:hanging="705"/>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77665A6E"/>
    <w:multiLevelType w:val="hybridMultilevel"/>
    <w:tmpl w:val="EF3C7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9434926">
    <w:abstractNumId w:val="3"/>
  </w:num>
  <w:num w:numId="2" w16cid:durableId="214003625">
    <w:abstractNumId w:val="8"/>
  </w:num>
  <w:num w:numId="3" w16cid:durableId="2060394547">
    <w:abstractNumId w:val="17"/>
  </w:num>
  <w:num w:numId="4" w16cid:durableId="134757402">
    <w:abstractNumId w:val="9"/>
  </w:num>
  <w:num w:numId="5" w16cid:durableId="1720275069">
    <w:abstractNumId w:val="18"/>
  </w:num>
  <w:num w:numId="6" w16cid:durableId="345836828">
    <w:abstractNumId w:val="13"/>
  </w:num>
  <w:num w:numId="7" w16cid:durableId="408430741">
    <w:abstractNumId w:val="1"/>
  </w:num>
  <w:num w:numId="8" w16cid:durableId="515265082">
    <w:abstractNumId w:val="15"/>
  </w:num>
  <w:num w:numId="9" w16cid:durableId="881215139">
    <w:abstractNumId w:val="12"/>
  </w:num>
  <w:num w:numId="10" w16cid:durableId="738214690">
    <w:abstractNumId w:val="5"/>
  </w:num>
  <w:num w:numId="11" w16cid:durableId="874656843">
    <w:abstractNumId w:val="14"/>
  </w:num>
  <w:num w:numId="12" w16cid:durableId="1336611042">
    <w:abstractNumId w:val="16"/>
  </w:num>
  <w:num w:numId="13" w16cid:durableId="1607224799">
    <w:abstractNumId w:val="0"/>
  </w:num>
  <w:num w:numId="14" w16cid:durableId="744452464">
    <w:abstractNumId w:val="10"/>
  </w:num>
  <w:num w:numId="15" w16cid:durableId="837310515">
    <w:abstractNumId w:val="11"/>
  </w:num>
  <w:num w:numId="16" w16cid:durableId="2063285076">
    <w:abstractNumId w:val="7"/>
  </w:num>
  <w:num w:numId="17" w16cid:durableId="40252830">
    <w:abstractNumId w:val="2"/>
  </w:num>
  <w:num w:numId="18" w16cid:durableId="1730614414">
    <w:abstractNumId w:val="6"/>
  </w:num>
  <w:num w:numId="19" w16cid:durableId="44451536">
    <w:abstractNumId w:val="17"/>
  </w:num>
  <w:num w:numId="20" w16cid:durableId="1859346190">
    <w:abstractNumId w:val="17"/>
  </w:num>
  <w:num w:numId="21" w16cid:durableId="1741705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trackRevisions w:val="false"/>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19A6"/>
    <w:rsid w:val="0000469D"/>
    <w:rsid w:val="0001133C"/>
    <w:rsid w:val="00011C33"/>
    <w:rsid w:val="00013CBA"/>
    <w:rsid w:val="00014EF1"/>
    <w:rsid w:val="000177F0"/>
    <w:rsid w:val="00020982"/>
    <w:rsid w:val="00022178"/>
    <w:rsid w:val="00024253"/>
    <w:rsid w:val="000256DE"/>
    <w:rsid w:val="000326CD"/>
    <w:rsid w:val="000327FE"/>
    <w:rsid w:val="00034442"/>
    <w:rsid w:val="000347CA"/>
    <w:rsid w:val="0003540B"/>
    <w:rsid w:val="00036641"/>
    <w:rsid w:val="000400C8"/>
    <w:rsid w:val="000406A7"/>
    <w:rsid w:val="00040E10"/>
    <w:rsid w:val="00042BEA"/>
    <w:rsid w:val="00046B58"/>
    <w:rsid w:val="00050048"/>
    <w:rsid w:val="0005288B"/>
    <w:rsid w:val="000554B4"/>
    <w:rsid w:val="000615E3"/>
    <w:rsid w:val="00063A00"/>
    <w:rsid w:val="00065207"/>
    <w:rsid w:val="0007029C"/>
    <w:rsid w:val="00071714"/>
    <w:rsid w:val="00071EC2"/>
    <w:rsid w:val="000731B7"/>
    <w:rsid w:val="00073D60"/>
    <w:rsid w:val="00074E78"/>
    <w:rsid w:val="000774DC"/>
    <w:rsid w:val="00081DC1"/>
    <w:rsid w:val="000876C6"/>
    <w:rsid w:val="00087DA3"/>
    <w:rsid w:val="000966BA"/>
    <w:rsid w:val="00096951"/>
    <w:rsid w:val="000A0146"/>
    <w:rsid w:val="000A08E6"/>
    <w:rsid w:val="000A166C"/>
    <w:rsid w:val="000A3FFC"/>
    <w:rsid w:val="000B185A"/>
    <w:rsid w:val="000C05C9"/>
    <w:rsid w:val="000C32BB"/>
    <w:rsid w:val="000C39C1"/>
    <w:rsid w:val="000C4136"/>
    <w:rsid w:val="000D0E8B"/>
    <w:rsid w:val="000D58BC"/>
    <w:rsid w:val="000E2BEB"/>
    <w:rsid w:val="000F736E"/>
    <w:rsid w:val="00105216"/>
    <w:rsid w:val="00106261"/>
    <w:rsid w:val="00110F7B"/>
    <w:rsid w:val="00122A7D"/>
    <w:rsid w:val="00123184"/>
    <w:rsid w:val="00123C98"/>
    <w:rsid w:val="00126DFC"/>
    <w:rsid w:val="00130C7B"/>
    <w:rsid w:val="001320E2"/>
    <w:rsid w:val="00134713"/>
    <w:rsid w:val="00135A78"/>
    <w:rsid w:val="00136233"/>
    <w:rsid w:val="00141A95"/>
    <w:rsid w:val="00144539"/>
    <w:rsid w:val="00147319"/>
    <w:rsid w:val="00151054"/>
    <w:rsid w:val="001512BB"/>
    <w:rsid w:val="0015147F"/>
    <w:rsid w:val="00152376"/>
    <w:rsid w:val="00154EAD"/>
    <w:rsid w:val="00156937"/>
    <w:rsid w:val="0016191C"/>
    <w:rsid w:val="00162D25"/>
    <w:rsid w:val="0016338C"/>
    <w:rsid w:val="00167E1C"/>
    <w:rsid w:val="00170201"/>
    <w:rsid w:val="00171C18"/>
    <w:rsid w:val="0017697B"/>
    <w:rsid w:val="00181524"/>
    <w:rsid w:val="001816B5"/>
    <w:rsid w:val="001822F0"/>
    <w:rsid w:val="00184226"/>
    <w:rsid w:val="00184D39"/>
    <w:rsid w:val="00184DC4"/>
    <w:rsid w:val="00194985"/>
    <w:rsid w:val="001A2FB0"/>
    <w:rsid w:val="001B48B2"/>
    <w:rsid w:val="001B5294"/>
    <w:rsid w:val="001B7E82"/>
    <w:rsid w:val="001C00C3"/>
    <w:rsid w:val="001C58E6"/>
    <w:rsid w:val="001C6E40"/>
    <w:rsid w:val="001D2813"/>
    <w:rsid w:val="001D3F67"/>
    <w:rsid w:val="001D4090"/>
    <w:rsid w:val="001D60EF"/>
    <w:rsid w:val="001E0FF8"/>
    <w:rsid w:val="001E3896"/>
    <w:rsid w:val="001E5559"/>
    <w:rsid w:val="001E5BCF"/>
    <w:rsid w:val="001E6F94"/>
    <w:rsid w:val="001F0E79"/>
    <w:rsid w:val="001F2400"/>
    <w:rsid w:val="001F343E"/>
    <w:rsid w:val="001F3C90"/>
    <w:rsid w:val="001F697C"/>
    <w:rsid w:val="001F7C69"/>
    <w:rsid w:val="00202DB5"/>
    <w:rsid w:val="0020570F"/>
    <w:rsid w:val="00206F85"/>
    <w:rsid w:val="00207B37"/>
    <w:rsid w:val="00210D5A"/>
    <w:rsid w:val="002120F7"/>
    <w:rsid w:val="002136FE"/>
    <w:rsid w:val="00213EE9"/>
    <w:rsid w:val="00216CC4"/>
    <w:rsid w:val="002177CA"/>
    <w:rsid w:val="0022274B"/>
    <w:rsid w:val="002229D4"/>
    <w:rsid w:val="0022485B"/>
    <w:rsid w:val="002257E6"/>
    <w:rsid w:val="00226D29"/>
    <w:rsid w:val="00226DF5"/>
    <w:rsid w:val="00230E0B"/>
    <w:rsid w:val="00231A8A"/>
    <w:rsid w:val="00232D02"/>
    <w:rsid w:val="00243148"/>
    <w:rsid w:val="0025022E"/>
    <w:rsid w:val="00253185"/>
    <w:rsid w:val="00256222"/>
    <w:rsid w:val="00261ACB"/>
    <w:rsid w:val="0026264C"/>
    <w:rsid w:val="00263D4D"/>
    <w:rsid w:val="0026749C"/>
    <w:rsid w:val="00270A25"/>
    <w:rsid w:val="00272B63"/>
    <w:rsid w:val="00272D0D"/>
    <w:rsid w:val="00274C6F"/>
    <w:rsid w:val="0027585C"/>
    <w:rsid w:val="0027641F"/>
    <w:rsid w:val="00276446"/>
    <w:rsid w:val="0028106F"/>
    <w:rsid w:val="00286038"/>
    <w:rsid w:val="002909A7"/>
    <w:rsid w:val="00294A3F"/>
    <w:rsid w:val="002957C7"/>
    <w:rsid w:val="002A0320"/>
    <w:rsid w:val="002A2B6E"/>
    <w:rsid w:val="002A62AE"/>
    <w:rsid w:val="002C1770"/>
    <w:rsid w:val="002C27A4"/>
    <w:rsid w:val="002C36CE"/>
    <w:rsid w:val="002C3CD7"/>
    <w:rsid w:val="002C3F9C"/>
    <w:rsid w:val="002C529F"/>
    <w:rsid w:val="002C7E8C"/>
    <w:rsid w:val="002D1192"/>
    <w:rsid w:val="002D4A89"/>
    <w:rsid w:val="002D6924"/>
    <w:rsid w:val="002E2E77"/>
    <w:rsid w:val="002E32B8"/>
    <w:rsid w:val="002E43CA"/>
    <w:rsid w:val="002E48BE"/>
    <w:rsid w:val="002E7D03"/>
    <w:rsid w:val="002F438E"/>
    <w:rsid w:val="002F4755"/>
    <w:rsid w:val="002F6936"/>
    <w:rsid w:val="002F7EF7"/>
    <w:rsid w:val="0030178F"/>
    <w:rsid w:val="00301DEB"/>
    <w:rsid w:val="0030200F"/>
    <w:rsid w:val="00303899"/>
    <w:rsid w:val="0030730E"/>
    <w:rsid w:val="00312E51"/>
    <w:rsid w:val="00313813"/>
    <w:rsid w:val="00314E7A"/>
    <w:rsid w:val="0031596A"/>
    <w:rsid w:val="003164C3"/>
    <w:rsid w:val="00316B27"/>
    <w:rsid w:val="003207B6"/>
    <w:rsid w:val="00323ABD"/>
    <w:rsid w:val="00332321"/>
    <w:rsid w:val="00333B2E"/>
    <w:rsid w:val="0033476D"/>
    <w:rsid w:val="0034189F"/>
    <w:rsid w:val="00343C18"/>
    <w:rsid w:val="00344289"/>
    <w:rsid w:val="0035010F"/>
    <w:rsid w:val="0035081C"/>
    <w:rsid w:val="00353E56"/>
    <w:rsid w:val="00353F6F"/>
    <w:rsid w:val="003555DE"/>
    <w:rsid w:val="00355B2A"/>
    <w:rsid w:val="00355BC2"/>
    <w:rsid w:val="003618F4"/>
    <w:rsid w:val="003628B9"/>
    <w:rsid w:val="003648F5"/>
    <w:rsid w:val="00367F27"/>
    <w:rsid w:val="003711EF"/>
    <w:rsid w:val="00372C5D"/>
    <w:rsid w:val="00377CA4"/>
    <w:rsid w:val="00380500"/>
    <w:rsid w:val="00380BC6"/>
    <w:rsid w:val="0038280D"/>
    <w:rsid w:val="003830A6"/>
    <w:rsid w:val="00387D72"/>
    <w:rsid w:val="0039029A"/>
    <w:rsid w:val="0039100F"/>
    <w:rsid w:val="00392B8B"/>
    <w:rsid w:val="00392E9E"/>
    <w:rsid w:val="00395680"/>
    <w:rsid w:val="003978EB"/>
    <w:rsid w:val="00397B7F"/>
    <w:rsid w:val="003A1677"/>
    <w:rsid w:val="003A3383"/>
    <w:rsid w:val="003A4F03"/>
    <w:rsid w:val="003B3736"/>
    <w:rsid w:val="003B4EAE"/>
    <w:rsid w:val="003B597B"/>
    <w:rsid w:val="003B7232"/>
    <w:rsid w:val="003C0A8B"/>
    <w:rsid w:val="003C16D4"/>
    <w:rsid w:val="003C3DAD"/>
    <w:rsid w:val="003C54CC"/>
    <w:rsid w:val="003C6093"/>
    <w:rsid w:val="003D112E"/>
    <w:rsid w:val="003D6684"/>
    <w:rsid w:val="003D6911"/>
    <w:rsid w:val="003D6C30"/>
    <w:rsid w:val="003D70F2"/>
    <w:rsid w:val="003E3736"/>
    <w:rsid w:val="003E6C5E"/>
    <w:rsid w:val="003E7021"/>
    <w:rsid w:val="003F0A18"/>
    <w:rsid w:val="003F5B80"/>
    <w:rsid w:val="003F65EF"/>
    <w:rsid w:val="003F7081"/>
    <w:rsid w:val="004019F5"/>
    <w:rsid w:val="00403A0D"/>
    <w:rsid w:val="00403C79"/>
    <w:rsid w:val="00404444"/>
    <w:rsid w:val="004047C7"/>
    <w:rsid w:val="004103F2"/>
    <w:rsid w:val="004147B0"/>
    <w:rsid w:val="00415909"/>
    <w:rsid w:val="00417192"/>
    <w:rsid w:val="004179EC"/>
    <w:rsid w:val="00421F5A"/>
    <w:rsid w:val="004228E0"/>
    <w:rsid w:val="00423078"/>
    <w:rsid w:val="0042514D"/>
    <w:rsid w:val="00425513"/>
    <w:rsid w:val="004263DE"/>
    <w:rsid w:val="00426F79"/>
    <w:rsid w:val="004273E6"/>
    <w:rsid w:val="00430CCD"/>
    <w:rsid w:val="00436C86"/>
    <w:rsid w:val="00444FBA"/>
    <w:rsid w:val="004450B7"/>
    <w:rsid w:val="004505EA"/>
    <w:rsid w:val="00450797"/>
    <w:rsid w:val="004536D9"/>
    <w:rsid w:val="00460D6D"/>
    <w:rsid w:val="00470574"/>
    <w:rsid w:val="004760B0"/>
    <w:rsid w:val="00476A23"/>
    <w:rsid w:val="0048003D"/>
    <w:rsid w:val="00480A9D"/>
    <w:rsid w:val="0048119B"/>
    <w:rsid w:val="004837AC"/>
    <w:rsid w:val="00483DEF"/>
    <w:rsid w:val="00484879"/>
    <w:rsid w:val="00485B22"/>
    <w:rsid w:val="00493073"/>
    <w:rsid w:val="00493188"/>
    <w:rsid w:val="004945E2"/>
    <w:rsid w:val="0049528B"/>
    <w:rsid w:val="00497EDF"/>
    <w:rsid w:val="004A35C9"/>
    <w:rsid w:val="004A3AE0"/>
    <w:rsid w:val="004A3C86"/>
    <w:rsid w:val="004A5D1D"/>
    <w:rsid w:val="004A6218"/>
    <w:rsid w:val="004A7E97"/>
    <w:rsid w:val="004B3AAB"/>
    <w:rsid w:val="004B4402"/>
    <w:rsid w:val="004B6B5F"/>
    <w:rsid w:val="004C2C71"/>
    <w:rsid w:val="004C628E"/>
    <w:rsid w:val="004C69C2"/>
    <w:rsid w:val="004D1458"/>
    <w:rsid w:val="004D23E2"/>
    <w:rsid w:val="004E0B0F"/>
    <w:rsid w:val="004F2237"/>
    <w:rsid w:val="004F3917"/>
    <w:rsid w:val="004F4CAE"/>
    <w:rsid w:val="004F508F"/>
    <w:rsid w:val="004F6FCA"/>
    <w:rsid w:val="0050042F"/>
    <w:rsid w:val="005007A5"/>
    <w:rsid w:val="005014F0"/>
    <w:rsid w:val="00504119"/>
    <w:rsid w:val="00506ACD"/>
    <w:rsid w:val="0051473B"/>
    <w:rsid w:val="005169CA"/>
    <w:rsid w:val="00516EA0"/>
    <w:rsid w:val="00517359"/>
    <w:rsid w:val="0052037C"/>
    <w:rsid w:val="005300AE"/>
    <w:rsid w:val="00531B75"/>
    <w:rsid w:val="00532E34"/>
    <w:rsid w:val="0053332A"/>
    <w:rsid w:val="00533EED"/>
    <w:rsid w:val="00534E0E"/>
    <w:rsid w:val="00535DD8"/>
    <w:rsid w:val="005360C5"/>
    <w:rsid w:val="00541131"/>
    <w:rsid w:val="005426EE"/>
    <w:rsid w:val="005430B5"/>
    <w:rsid w:val="005433C3"/>
    <w:rsid w:val="00543B4D"/>
    <w:rsid w:val="00544465"/>
    <w:rsid w:val="00544FBB"/>
    <w:rsid w:val="00546E2C"/>
    <w:rsid w:val="0055058A"/>
    <w:rsid w:val="00556855"/>
    <w:rsid w:val="00556A07"/>
    <w:rsid w:val="00557A90"/>
    <w:rsid w:val="00561EAD"/>
    <w:rsid w:val="00565025"/>
    <w:rsid w:val="00586340"/>
    <w:rsid w:val="00587DD9"/>
    <w:rsid w:val="00590085"/>
    <w:rsid w:val="00591022"/>
    <w:rsid w:val="00591E17"/>
    <w:rsid w:val="00592753"/>
    <w:rsid w:val="00594ED7"/>
    <w:rsid w:val="00595BF0"/>
    <w:rsid w:val="005A604B"/>
    <w:rsid w:val="005A78C1"/>
    <w:rsid w:val="005B0864"/>
    <w:rsid w:val="005B1CCA"/>
    <w:rsid w:val="005B2911"/>
    <w:rsid w:val="005B2A78"/>
    <w:rsid w:val="005B4688"/>
    <w:rsid w:val="005B6DA2"/>
    <w:rsid w:val="005C1C72"/>
    <w:rsid w:val="005C31F3"/>
    <w:rsid w:val="005C3565"/>
    <w:rsid w:val="005C7C04"/>
    <w:rsid w:val="005D2DEF"/>
    <w:rsid w:val="005D5447"/>
    <w:rsid w:val="005E0E71"/>
    <w:rsid w:val="005E2953"/>
    <w:rsid w:val="005E2CF6"/>
    <w:rsid w:val="005E3CFD"/>
    <w:rsid w:val="005E5716"/>
    <w:rsid w:val="005F0937"/>
    <w:rsid w:val="005F1057"/>
    <w:rsid w:val="005F114D"/>
    <w:rsid w:val="005F3536"/>
    <w:rsid w:val="00600610"/>
    <w:rsid w:val="00600740"/>
    <w:rsid w:val="006022F0"/>
    <w:rsid w:val="00603C11"/>
    <w:rsid w:val="0060709A"/>
    <w:rsid w:val="006103C2"/>
    <w:rsid w:val="00610A7B"/>
    <w:rsid w:val="00611103"/>
    <w:rsid w:val="00613B84"/>
    <w:rsid w:val="006150B9"/>
    <w:rsid w:val="00615552"/>
    <w:rsid w:val="006161FC"/>
    <w:rsid w:val="00616A07"/>
    <w:rsid w:val="00617D6C"/>
    <w:rsid w:val="006251C7"/>
    <w:rsid w:val="00627316"/>
    <w:rsid w:val="00630642"/>
    <w:rsid w:val="00630D31"/>
    <w:rsid w:val="00632227"/>
    <w:rsid w:val="00632A0F"/>
    <w:rsid w:val="00633A97"/>
    <w:rsid w:val="00634459"/>
    <w:rsid w:val="00636CB2"/>
    <w:rsid w:val="00637D1B"/>
    <w:rsid w:val="00640BE5"/>
    <w:rsid w:val="00640FFD"/>
    <w:rsid w:val="00646E17"/>
    <w:rsid w:val="00650EE9"/>
    <w:rsid w:val="00651CCD"/>
    <w:rsid w:val="00651D71"/>
    <w:rsid w:val="00652AF7"/>
    <w:rsid w:val="00656C04"/>
    <w:rsid w:val="006572B3"/>
    <w:rsid w:val="00657B01"/>
    <w:rsid w:val="006609F9"/>
    <w:rsid w:val="00661C94"/>
    <w:rsid w:val="006623DD"/>
    <w:rsid w:val="00662F5E"/>
    <w:rsid w:val="00663251"/>
    <w:rsid w:val="00663B1C"/>
    <w:rsid w:val="00665A8C"/>
    <w:rsid w:val="006703E6"/>
    <w:rsid w:val="0067307E"/>
    <w:rsid w:val="00675C91"/>
    <w:rsid w:val="00675EFB"/>
    <w:rsid w:val="0068502D"/>
    <w:rsid w:val="00690776"/>
    <w:rsid w:val="00691CCA"/>
    <w:rsid w:val="006947A0"/>
    <w:rsid w:val="00694E05"/>
    <w:rsid w:val="00695899"/>
    <w:rsid w:val="00696F15"/>
    <w:rsid w:val="006A13F0"/>
    <w:rsid w:val="006A27F3"/>
    <w:rsid w:val="006A34E8"/>
    <w:rsid w:val="006A552C"/>
    <w:rsid w:val="006B2BD2"/>
    <w:rsid w:val="006B60A8"/>
    <w:rsid w:val="006C03C6"/>
    <w:rsid w:val="006C10B2"/>
    <w:rsid w:val="006C11BC"/>
    <w:rsid w:val="006C127A"/>
    <w:rsid w:val="006C2215"/>
    <w:rsid w:val="006C24D5"/>
    <w:rsid w:val="006C4410"/>
    <w:rsid w:val="006C4DC6"/>
    <w:rsid w:val="006C743D"/>
    <w:rsid w:val="006C789B"/>
    <w:rsid w:val="006D0252"/>
    <w:rsid w:val="006D1F82"/>
    <w:rsid w:val="006D2C44"/>
    <w:rsid w:val="006D5CF1"/>
    <w:rsid w:val="006D772E"/>
    <w:rsid w:val="006E5048"/>
    <w:rsid w:val="006E57C2"/>
    <w:rsid w:val="006E596A"/>
    <w:rsid w:val="006E755C"/>
    <w:rsid w:val="006F00EA"/>
    <w:rsid w:val="006F16CE"/>
    <w:rsid w:val="006F37FE"/>
    <w:rsid w:val="006F7F3E"/>
    <w:rsid w:val="007046F5"/>
    <w:rsid w:val="00704FFA"/>
    <w:rsid w:val="007067AC"/>
    <w:rsid w:val="00711E4D"/>
    <w:rsid w:val="00711FD0"/>
    <w:rsid w:val="00712267"/>
    <w:rsid w:val="007123B8"/>
    <w:rsid w:val="00713E11"/>
    <w:rsid w:val="00715FA5"/>
    <w:rsid w:val="00716C20"/>
    <w:rsid w:val="00720BFB"/>
    <w:rsid w:val="00721A51"/>
    <w:rsid w:val="00722A06"/>
    <w:rsid w:val="007242F9"/>
    <w:rsid w:val="00731305"/>
    <w:rsid w:val="00733C7C"/>
    <w:rsid w:val="0073478D"/>
    <w:rsid w:val="00734B19"/>
    <w:rsid w:val="00735EDE"/>
    <w:rsid w:val="00744885"/>
    <w:rsid w:val="00745A4D"/>
    <w:rsid w:val="00750833"/>
    <w:rsid w:val="00751C8C"/>
    <w:rsid w:val="007561B0"/>
    <w:rsid w:val="007607D8"/>
    <w:rsid w:val="0076171E"/>
    <w:rsid w:val="00762E0D"/>
    <w:rsid w:val="00772556"/>
    <w:rsid w:val="0077364C"/>
    <w:rsid w:val="00773BB5"/>
    <w:rsid w:val="007758EC"/>
    <w:rsid w:val="007804C7"/>
    <w:rsid w:val="00782DF5"/>
    <w:rsid w:val="00783488"/>
    <w:rsid w:val="00784F21"/>
    <w:rsid w:val="00791320"/>
    <w:rsid w:val="00793072"/>
    <w:rsid w:val="00793D51"/>
    <w:rsid w:val="00793DE5"/>
    <w:rsid w:val="00795192"/>
    <w:rsid w:val="00796D82"/>
    <w:rsid w:val="007A0491"/>
    <w:rsid w:val="007A416D"/>
    <w:rsid w:val="007A78DF"/>
    <w:rsid w:val="007A7AF1"/>
    <w:rsid w:val="007B1B75"/>
    <w:rsid w:val="007B2E91"/>
    <w:rsid w:val="007B4B9B"/>
    <w:rsid w:val="007C16E7"/>
    <w:rsid w:val="007C2ECF"/>
    <w:rsid w:val="007C6463"/>
    <w:rsid w:val="007C7947"/>
    <w:rsid w:val="007D294F"/>
    <w:rsid w:val="007D345F"/>
    <w:rsid w:val="007D4F7D"/>
    <w:rsid w:val="007D7DD5"/>
    <w:rsid w:val="007E33F2"/>
    <w:rsid w:val="007E467E"/>
    <w:rsid w:val="007F24C8"/>
    <w:rsid w:val="007F2686"/>
    <w:rsid w:val="007F4ED1"/>
    <w:rsid w:val="00803CD4"/>
    <w:rsid w:val="00805FA2"/>
    <w:rsid w:val="00806E82"/>
    <w:rsid w:val="00806FEC"/>
    <w:rsid w:val="008073C6"/>
    <w:rsid w:val="00810786"/>
    <w:rsid w:val="00810B0D"/>
    <w:rsid w:val="008116A8"/>
    <w:rsid w:val="008121C7"/>
    <w:rsid w:val="00812322"/>
    <w:rsid w:val="008130BE"/>
    <w:rsid w:val="00815233"/>
    <w:rsid w:val="00820FFC"/>
    <w:rsid w:val="008221C1"/>
    <w:rsid w:val="008223B7"/>
    <w:rsid w:val="00822480"/>
    <w:rsid w:val="00823EDE"/>
    <w:rsid w:val="00826284"/>
    <w:rsid w:val="008303D0"/>
    <w:rsid w:val="00830420"/>
    <w:rsid w:val="0083361E"/>
    <w:rsid w:val="0085009A"/>
    <w:rsid w:val="00851D75"/>
    <w:rsid w:val="00853438"/>
    <w:rsid w:val="008546E3"/>
    <w:rsid w:val="00854DB7"/>
    <w:rsid w:val="008579D4"/>
    <w:rsid w:val="008609E4"/>
    <w:rsid w:val="00860BE3"/>
    <w:rsid w:val="00864C2B"/>
    <w:rsid w:val="00865761"/>
    <w:rsid w:val="0086616A"/>
    <w:rsid w:val="008675C9"/>
    <w:rsid w:val="008706D8"/>
    <w:rsid w:val="0087073A"/>
    <w:rsid w:val="00874529"/>
    <w:rsid w:val="00874AD8"/>
    <w:rsid w:val="0087648F"/>
    <w:rsid w:val="008771F0"/>
    <w:rsid w:val="008807C1"/>
    <w:rsid w:val="00881498"/>
    <w:rsid w:val="00881BFB"/>
    <w:rsid w:val="00881EAB"/>
    <w:rsid w:val="008821E9"/>
    <w:rsid w:val="00882FFE"/>
    <w:rsid w:val="008840D0"/>
    <w:rsid w:val="00884610"/>
    <w:rsid w:val="0088590E"/>
    <w:rsid w:val="00885971"/>
    <w:rsid w:val="00887BCA"/>
    <w:rsid w:val="00894E67"/>
    <w:rsid w:val="008A218E"/>
    <w:rsid w:val="008A3FC8"/>
    <w:rsid w:val="008B276A"/>
    <w:rsid w:val="008B3CFF"/>
    <w:rsid w:val="008B4A42"/>
    <w:rsid w:val="008C78F9"/>
    <w:rsid w:val="008D155A"/>
    <w:rsid w:val="008D40E0"/>
    <w:rsid w:val="008D4B97"/>
    <w:rsid w:val="008D51B4"/>
    <w:rsid w:val="008D6239"/>
    <w:rsid w:val="008E3242"/>
    <w:rsid w:val="008E4DE5"/>
    <w:rsid w:val="008E72B6"/>
    <w:rsid w:val="008F1013"/>
    <w:rsid w:val="008F31FA"/>
    <w:rsid w:val="00901F89"/>
    <w:rsid w:val="00902DC3"/>
    <w:rsid w:val="00903573"/>
    <w:rsid w:val="00905CC9"/>
    <w:rsid w:val="00906C89"/>
    <w:rsid w:val="00906D94"/>
    <w:rsid w:val="00915456"/>
    <w:rsid w:val="0091592A"/>
    <w:rsid w:val="0091775C"/>
    <w:rsid w:val="009200F5"/>
    <w:rsid w:val="00920DB4"/>
    <w:rsid w:val="00920DD2"/>
    <w:rsid w:val="00921067"/>
    <w:rsid w:val="0092139A"/>
    <w:rsid w:val="0092297E"/>
    <w:rsid w:val="00924A10"/>
    <w:rsid w:val="009307EE"/>
    <w:rsid w:val="009308A9"/>
    <w:rsid w:val="00936306"/>
    <w:rsid w:val="009446A2"/>
    <w:rsid w:val="00945078"/>
    <w:rsid w:val="009476E0"/>
    <w:rsid w:val="00947CD0"/>
    <w:rsid w:val="00950457"/>
    <w:rsid w:val="0095366D"/>
    <w:rsid w:val="009573FE"/>
    <w:rsid w:val="009602D4"/>
    <w:rsid w:val="00962F87"/>
    <w:rsid w:val="009651AA"/>
    <w:rsid w:val="009679AB"/>
    <w:rsid w:val="00970561"/>
    <w:rsid w:val="00974F3B"/>
    <w:rsid w:val="00977B95"/>
    <w:rsid w:val="00982102"/>
    <w:rsid w:val="00983FBA"/>
    <w:rsid w:val="009847D2"/>
    <w:rsid w:val="009848B9"/>
    <w:rsid w:val="00984BA6"/>
    <w:rsid w:val="00985FD6"/>
    <w:rsid w:val="00986001"/>
    <w:rsid w:val="009873ED"/>
    <w:rsid w:val="009904A8"/>
    <w:rsid w:val="00994881"/>
    <w:rsid w:val="009958CC"/>
    <w:rsid w:val="009959B5"/>
    <w:rsid w:val="009A3C8E"/>
    <w:rsid w:val="009A50F1"/>
    <w:rsid w:val="009A7B5B"/>
    <w:rsid w:val="009B33DE"/>
    <w:rsid w:val="009B62C3"/>
    <w:rsid w:val="009C21BE"/>
    <w:rsid w:val="009C4162"/>
    <w:rsid w:val="009C5932"/>
    <w:rsid w:val="009C5955"/>
    <w:rsid w:val="009C5ECA"/>
    <w:rsid w:val="009D2640"/>
    <w:rsid w:val="009D2AF3"/>
    <w:rsid w:val="009D4180"/>
    <w:rsid w:val="009E53FA"/>
    <w:rsid w:val="009E75BE"/>
    <w:rsid w:val="009F151C"/>
    <w:rsid w:val="009F1C51"/>
    <w:rsid w:val="009F25AD"/>
    <w:rsid w:val="009F4062"/>
    <w:rsid w:val="009F5986"/>
    <w:rsid w:val="009F6C67"/>
    <w:rsid w:val="00A01627"/>
    <w:rsid w:val="00A01B9B"/>
    <w:rsid w:val="00A029CF"/>
    <w:rsid w:val="00A02F55"/>
    <w:rsid w:val="00A05E63"/>
    <w:rsid w:val="00A06F2A"/>
    <w:rsid w:val="00A11D3D"/>
    <w:rsid w:val="00A11FE4"/>
    <w:rsid w:val="00A13174"/>
    <w:rsid w:val="00A161D6"/>
    <w:rsid w:val="00A17370"/>
    <w:rsid w:val="00A20BEA"/>
    <w:rsid w:val="00A21BDC"/>
    <w:rsid w:val="00A22990"/>
    <w:rsid w:val="00A24E19"/>
    <w:rsid w:val="00A25594"/>
    <w:rsid w:val="00A2664A"/>
    <w:rsid w:val="00A30BB9"/>
    <w:rsid w:val="00A32659"/>
    <w:rsid w:val="00A32AD8"/>
    <w:rsid w:val="00A36932"/>
    <w:rsid w:val="00A37961"/>
    <w:rsid w:val="00A37A77"/>
    <w:rsid w:val="00A41592"/>
    <w:rsid w:val="00A427F9"/>
    <w:rsid w:val="00A45455"/>
    <w:rsid w:val="00A56761"/>
    <w:rsid w:val="00A66B47"/>
    <w:rsid w:val="00A67C43"/>
    <w:rsid w:val="00A7027E"/>
    <w:rsid w:val="00A70F95"/>
    <w:rsid w:val="00A7226C"/>
    <w:rsid w:val="00A72763"/>
    <w:rsid w:val="00A81C59"/>
    <w:rsid w:val="00A90378"/>
    <w:rsid w:val="00A92DA7"/>
    <w:rsid w:val="00A94656"/>
    <w:rsid w:val="00A9483A"/>
    <w:rsid w:val="00A9502C"/>
    <w:rsid w:val="00A963AC"/>
    <w:rsid w:val="00A9685D"/>
    <w:rsid w:val="00A97C9E"/>
    <w:rsid w:val="00AA0B27"/>
    <w:rsid w:val="00AA1B94"/>
    <w:rsid w:val="00AA22B7"/>
    <w:rsid w:val="00AA54CE"/>
    <w:rsid w:val="00AA617B"/>
    <w:rsid w:val="00AA619E"/>
    <w:rsid w:val="00AB172E"/>
    <w:rsid w:val="00AB1CE0"/>
    <w:rsid w:val="00AB6A35"/>
    <w:rsid w:val="00AB6B19"/>
    <w:rsid w:val="00AC60DB"/>
    <w:rsid w:val="00AC6973"/>
    <w:rsid w:val="00AC6CBA"/>
    <w:rsid w:val="00AD0DC8"/>
    <w:rsid w:val="00AD1482"/>
    <w:rsid w:val="00AD29D1"/>
    <w:rsid w:val="00AD46ED"/>
    <w:rsid w:val="00AD4839"/>
    <w:rsid w:val="00AD4F79"/>
    <w:rsid w:val="00AD6AB7"/>
    <w:rsid w:val="00AD788D"/>
    <w:rsid w:val="00AE14AC"/>
    <w:rsid w:val="00AE65FA"/>
    <w:rsid w:val="00AE6637"/>
    <w:rsid w:val="00AF06E6"/>
    <w:rsid w:val="00AF457A"/>
    <w:rsid w:val="00AF4A5E"/>
    <w:rsid w:val="00B04B16"/>
    <w:rsid w:val="00B05070"/>
    <w:rsid w:val="00B06DAB"/>
    <w:rsid w:val="00B07AC6"/>
    <w:rsid w:val="00B1456A"/>
    <w:rsid w:val="00B15350"/>
    <w:rsid w:val="00B158BD"/>
    <w:rsid w:val="00B20BB0"/>
    <w:rsid w:val="00B23A63"/>
    <w:rsid w:val="00B248C0"/>
    <w:rsid w:val="00B24D83"/>
    <w:rsid w:val="00B2589A"/>
    <w:rsid w:val="00B27B3C"/>
    <w:rsid w:val="00B34083"/>
    <w:rsid w:val="00B35A23"/>
    <w:rsid w:val="00B440D1"/>
    <w:rsid w:val="00B460FB"/>
    <w:rsid w:val="00B46F09"/>
    <w:rsid w:val="00B50215"/>
    <w:rsid w:val="00B50FC5"/>
    <w:rsid w:val="00B541D0"/>
    <w:rsid w:val="00B55382"/>
    <w:rsid w:val="00B60C70"/>
    <w:rsid w:val="00B61D6B"/>
    <w:rsid w:val="00B62051"/>
    <w:rsid w:val="00B63E7A"/>
    <w:rsid w:val="00B67AEF"/>
    <w:rsid w:val="00B74D43"/>
    <w:rsid w:val="00B804DC"/>
    <w:rsid w:val="00B846CD"/>
    <w:rsid w:val="00B91161"/>
    <w:rsid w:val="00B93561"/>
    <w:rsid w:val="00B93DCF"/>
    <w:rsid w:val="00B9674D"/>
    <w:rsid w:val="00B96E43"/>
    <w:rsid w:val="00B9716F"/>
    <w:rsid w:val="00BA4484"/>
    <w:rsid w:val="00BA6BD7"/>
    <w:rsid w:val="00BA6CE6"/>
    <w:rsid w:val="00BA7265"/>
    <w:rsid w:val="00BB583B"/>
    <w:rsid w:val="00BC157F"/>
    <w:rsid w:val="00BC2935"/>
    <w:rsid w:val="00BC2C57"/>
    <w:rsid w:val="00BC4DC8"/>
    <w:rsid w:val="00BC50D6"/>
    <w:rsid w:val="00BC583F"/>
    <w:rsid w:val="00BC7E3E"/>
    <w:rsid w:val="00BD6DB1"/>
    <w:rsid w:val="00BE0C84"/>
    <w:rsid w:val="00BE33B0"/>
    <w:rsid w:val="00BE42B0"/>
    <w:rsid w:val="00BE62D7"/>
    <w:rsid w:val="00BE774B"/>
    <w:rsid w:val="00BF2653"/>
    <w:rsid w:val="00BF3831"/>
    <w:rsid w:val="00BF3B09"/>
    <w:rsid w:val="00BF3CB3"/>
    <w:rsid w:val="00BF7985"/>
    <w:rsid w:val="00C027A2"/>
    <w:rsid w:val="00C02C12"/>
    <w:rsid w:val="00C02DC2"/>
    <w:rsid w:val="00C04E83"/>
    <w:rsid w:val="00C07F48"/>
    <w:rsid w:val="00C136A4"/>
    <w:rsid w:val="00C16421"/>
    <w:rsid w:val="00C175F9"/>
    <w:rsid w:val="00C177FB"/>
    <w:rsid w:val="00C22BC4"/>
    <w:rsid w:val="00C24DBD"/>
    <w:rsid w:val="00C25FF5"/>
    <w:rsid w:val="00C2792D"/>
    <w:rsid w:val="00C30BBE"/>
    <w:rsid w:val="00C31EB4"/>
    <w:rsid w:val="00C32B78"/>
    <w:rsid w:val="00C32F22"/>
    <w:rsid w:val="00C33420"/>
    <w:rsid w:val="00C34F2D"/>
    <w:rsid w:val="00C444D0"/>
    <w:rsid w:val="00C53C13"/>
    <w:rsid w:val="00C54750"/>
    <w:rsid w:val="00C54A3F"/>
    <w:rsid w:val="00C5550D"/>
    <w:rsid w:val="00C63F40"/>
    <w:rsid w:val="00C641E4"/>
    <w:rsid w:val="00C65021"/>
    <w:rsid w:val="00C65A47"/>
    <w:rsid w:val="00C72AC9"/>
    <w:rsid w:val="00C763C3"/>
    <w:rsid w:val="00C81968"/>
    <w:rsid w:val="00C81E61"/>
    <w:rsid w:val="00C8284E"/>
    <w:rsid w:val="00C828F2"/>
    <w:rsid w:val="00C850EE"/>
    <w:rsid w:val="00C87420"/>
    <w:rsid w:val="00C92A98"/>
    <w:rsid w:val="00C93DB7"/>
    <w:rsid w:val="00C95AB0"/>
    <w:rsid w:val="00C9631B"/>
    <w:rsid w:val="00CA3190"/>
    <w:rsid w:val="00CA4B06"/>
    <w:rsid w:val="00CA64CA"/>
    <w:rsid w:val="00CB14B3"/>
    <w:rsid w:val="00CB2399"/>
    <w:rsid w:val="00CB2E86"/>
    <w:rsid w:val="00CB6D04"/>
    <w:rsid w:val="00CB7045"/>
    <w:rsid w:val="00CC3A61"/>
    <w:rsid w:val="00CC406B"/>
    <w:rsid w:val="00CC605A"/>
    <w:rsid w:val="00CC6167"/>
    <w:rsid w:val="00CC620F"/>
    <w:rsid w:val="00CD341E"/>
    <w:rsid w:val="00CD3EF1"/>
    <w:rsid w:val="00CD5B97"/>
    <w:rsid w:val="00CE3F05"/>
    <w:rsid w:val="00CE57A4"/>
    <w:rsid w:val="00CE7E70"/>
    <w:rsid w:val="00CF0BDD"/>
    <w:rsid w:val="00CF558E"/>
    <w:rsid w:val="00D03CEE"/>
    <w:rsid w:val="00D04FF4"/>
    <w:rsid w:val="00D13AFA"/>
    <w:rsid w:val="00D14E1D"/>
    <w:rsid w:val="00D30F47"/>
    <w:rsid w:val="00D42A4B"/>
    <w:rsid w:val="00D44BF5"/>
    <w:rsid w:val="00D45357"/>
    <w:rsid w:val="00D45833"/>
    <w:rsid w:val="00D52C51"/>
    <w:rsid w:val="00D53987"/>
    <w:rsid w:val="00D555AC"/>
    <w:rsid w:val="00D558D5"/>
    <w:rsid w:val="00D56C1F"/>
    <w:rsid w:val="00D601A0"/>
    <w:rsid w:val="00D60873"/>
    <w:rsid w:val="00D60E15"/>
    <w:rsid w:val="00D615CE"/>
    <w:rsid w:val="00D63ED6"/>
    <w:rsid w:val="00D64E8C"/>
    <w:rsid w:val="00D64EA4"/>
    <w:rsid w:val="00D672B0"/>
    <w:rsid w:val="00D708CA"/>
    <w:rsid w:val="00D70C10"/>
    <w:rsid w:val="00D71449"/>
    <w:rsid w:val="00D71669"/>
    <w:rsid w:val="00D725AA"/>
    <w:rsid w:val="00D74164"/>
    <w:rsid w:val="00D75ABE"/>
    <w:rsid w:val="00D83202"/>
    <w:rsid w:val="00D857CA"/>
    <w:rsid w:val="00D870BB"/>
    <w:rsid w:val="00DB0904"/>
    <w:rsid w:val="00DB26E9"/>
    <w:rsid w:val="00DC1FE8"/>
    <w:rsid w:val="00DC3359"/>
    <w:rsid w:val="00DC44A2"/>
    <w:rsid w:val="00DC7DB2"/>
    <w:rsid w:val="00DD66CE"/>
    <w:rsid w:val="00DE0497"/>
    <w:rsid w:val="00DE259A"/>
    <w:rsid w:val="00DE2799"/>
    <w:rsid w:val="00DE3D67"/>
    <w:rsid w:val="00DE41AA"/>
    <w:rsid w:val="00DE53B1"/>
    <w:rsid w:val="00DF0C06"/>
    <w:rsid w:val="00DF50F9"/>
    <w:rsid w:val="00DF61DA"/>
    <w:rsid w:val="00DF7D43"/>
    <w:rsid w:val="00E0043B"/>
    <w:rsid w:val="00E00EE2"/>
    <w:rsid w:val="00E02325"/>
    <w:rsid w:val="00E02954"/>
    <w:rsid w:val="00E02AB5"/>
    <w:rsid w:val="00E04D46"/>
    <w:rsid w:val="00E055D2"/>
    <w:rsid w:val="00E14E59"/>
    <w:rsid w:val="00E15BB8"/>
    <w:rsid w:val="00E204F3"/>
    <w:rsid w:val="00E3229E"/>
    <w:rsid w:val="00E354ED"/>
    <w:rsid w:val="00E358DC"/>
    <w:rsid w:val="00E401F6"/>
    <w:rsid w:val="00E5081A"/>
    <w:rsid w:val="00E535B3"/>
    <w:rsid w:val="00E572E3"/>
    <w:rsid w:val="00E61535"/>
    <w:rsid w:val="00E62DD5"/>
    <w:rsid w:val="00E64B05"/>
    <w:rsid w:val="00E7228B"/>
    <w:rsid w:val="00E74D61"/>
    <w:rsid w:val="00E74E72"/>
    <w:rsid w:val="00E75D76"/>
    <w:rsid w:val="00E75F62"/>
    <w:rsid w:val="00E76A7B"/>
    <w:rsid w:val="00E776FF"/>
    <w:rsid w:val="00E80155"/>
    <w:rsid w:val="00E801E5"/>
    <w:rsid w:val="00E80B33"/>
    <w:rsid w:val="00EA10D8"/>
    <w:rsid w:val="00EA242E"/>
    <w:rsid w:val="00EA3E58"/>
    <w:rsid w:val="00EA54FD"/>
    <w:rsid w:val="00EA7B12"/>
    <w:rsid w:val="00EB0283"/>
    <w:rsid w:val="00EB08CE"/>
    <w:rsid w:val="00EB0A89"/>
    <w:rsid w:val="00EB1136"/>
    <w:rsid w:val="00EB774A"/>
    <w:rsid w:val="00EB7E90"/>
    <w:rsid w:val="00EC4201"/>
    <w:rsid w:val="00EC47AE"/>
    <w:rsid w:val="00EC5D9B"/>
    <w:rsid w:val="00ED302A"/>
    <w:rsid w:val="00ED3D2E"/>
    <w:rsid w:val="00ED6E2D"/>
    <w:rsid w:val="00EE01D1"/>
    <w:rsid w:val="00EE0602"/>
    <w:rsid w:val="00EE1880"/>
    <w:rsid w:val="00EE258C"/>
    <w:rsid w:val="00EE3ACC"/>
    <w:rsid w:val="00EE48BD"/>
    <w:rsid w:val="00EE59B5"/>
    <w:rsid w:val="00EE68B0"/>
    <w:rsid w:val="00EF0A33"/>
    <w:rsid w:val="00EF1C56"/>
    <w:rsid w:val="00EF2839"/>
    <w:rsid w:val="00EF3019"/>
    <w:rsid w:val="00EF43D0"/>
    <w:rsid w:val="00F020A6"/>
    <w:rsid w:val="00F03234"/>
    <w:rsid w:val="00F101EA"/>
    <w:rsid w:val="00F12864"/>
    <w:rsid w:val="00F1388B"/>
    <w:rsid w:val="00F15E9F"/>
    <w:rsid w:val="00F22F2B"/>
    <w:rsid w:val="00F2397A"/>
    <w:rsid w:val="00F256AE"/>
    <w:rsid w:val="00F329F5"/>
    <w:rsid w:val="00F41143"/>
    <w:rsid w:val="00F46007"/>
    <w:rsid w:val="00F47DA2"/>
    <w:rsid w:val="00F51CCC"/>
    <w:rsid w:val="00F51D38"/>
    <w:rsid w:val="00F523FC"/>
    <w:rsid w:val="00F52ABC"/>
    <w:rsid w:val="00F54027"/>
    <w:rsid w:val="00F56B8B"/>
    <w:rsid w:val="00F61072"/>
    <w:rsid w:val="00F61C1C"/>
    <w:rsid w:val="00F62614"/>
    <w:rsid w:val="00F62A43"/>
    <w:rsid w:val="00F64407"/>
    <w:rsid w:val="00F72545"/>
    <w:rsid w:val="00F73803"/>
    <w:rsid w:val="00F77067"/>
    <w:rsid w:val="00F772C1"/>
    <w:rsid w:val="00F81A1E"/>
    <w:rsid w:val="00F84FD7"/>
    <w:rsid w:val="00F87DEF"/>
    <w:rsid w:val="00F92A97"/>
    <w:rsid w:val="00FA1D24"/>
    <w:rsid w:val="00FA3FDE"/>
    <w:rsid w:val="00FB3E05"/>
    <w:rsid w:val="00FB40E8"/>
    <w:rsid w:val="00FB5D87"/>
    <w:rsid w:val="00FB7E60"/>
    <w:rsid w:val="00FC6398"/>
    <w:rsid w:val="00FC6FFB"/>
    <w:rsid w:val="00FD3C28"/>
    <w:rsid w:val="00FD4360"/>
    <w:rsid w:val="00FD56E0"/>
    <w:rsid w:val="00FD5D7C"/>
    <w:rsid w:val="00FD6192"/>
    <w:rsid w:val="00FD72B6"/>
    <w:rsid w:val="00FE1A7F"/>
    <w:rsid w:val="00FE398F"/>
    <w:rsid w:val="00FE4BBF"/>
    <w:rsid w:val="00FE5E4F"/>
    <w:rsid w:val="00FF10A9"/>
    <w:rsid w:val="00FF7F81"/>
    <w:rsid w:val="16DD2D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4A61CEE3-E619-4504-B925-AE683195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hAnsi="Arial Nova" w:eastAsiaTheme="minorEastAsi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43B4D"/>
    <w:rPr>
      <w:sz w:val="20"/>
    </w:rPr>
  </w:style>
  <w:style w:type="paragraph" w:styleId="berschrift1">
    <w:name w:val="heading 1"/>
    <w:basedOn w:val="Standard"/>
    <w:next w:val="Standard"/>
    <w:link w:val="berschrift1Zchn"/>
    <w:uiPriority w:val="9"/>
    <w:qFormat/>
    <w:rsid w:val="004760B0"/>
    <w:pPr>
      <w:tabs>
        <w:tab w:val="left" w:pos="1428"/>
      </w:tabs>
      <w:spacing w:line="240" w:lineRule="auto"/>
      <w:outlineLvl w:val="0"/>
    </w:pPr>
    <w:rPr>
      <w:b/>
      <w:sz w:val="24"/>
      <w:szCs w:val="36"/>
      <w:lang w:val="en-US"/>
    </w:rPr>
  </w:style>
  <w:style w:type="paragraph" w:styleId="berschrift2">
    <w:name w:val="heading 2"/>
    <w:next w:val="Standard"/>
    <w:link w:val="berschrift2Zchn"/>
    <w:uiPriority w:val="9"/>
    <w:unhideWhenUsed/>
    <w:qFormat/>
    <w:rsid w:val="00DC44A2"/>
    <w:pPr>
      <w:outlineLvl w:val="1"/>
    </w:pPr>
    <w:rPr>
      <w:rFonts w:asciiTheme="majorHAnsi" w:hAnsiTheme="majorHAnsi" w:eastAsiaTheme="majorEastAsia"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color="auto" w:sz="4" w:space="1"/>
      </w:pBdr>
      <w:outlineLvl w:val="2"/>
    </w:pPr>
    <w:rPr>
      <w:b/>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color="FFFFFF" w:themeColor="accent1" w:sz="4" w:space="4"/>
      </w:pBdr>
      <w:spacing w:before="200" w:after="280"/>
      <w:ind w:left="936" w:right="936"/>
    </w:pPr>
    <w:rPr>
      <w:b/>
      <w:bCs/>
      <w:i/>
      <w:iCs/>
    </w:rPr>
  </w:style>
  <w:style w:type="paragraph" w:styleId="Fuzeile">
    <w:name w:val="footer"/>
    <w:basedOn w:val="Standard"/>
    <w:link w:val="FuzeileZchn"/>
    <w:uiPriority w:val="99"/>
    <w:unhideWhenUsed/>
    <w:rsid w:val="00874529"/>
    <w:pPr>
      <w:spacing w:line="240" w:lineRule="auto"/>
      <w:ind w:left="-2835"/>
    </w:pPr>
    <w:rPr>
      <w:lang w:val="en-US"/>
    </w:rPr>
  </w:style>
  <w:style w:type="character" w:styleId="FuzeileZchn" w:customStyle="1">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line="240" w:lineRule="auto"/>
    </w:pPr>
    <w:rPr>
      <w:rFonts w:ascii="Tahoma" w:hAnsi="Tahoma" w:cs="Tahoma"/>
      <w:sz w:val="16"/>
    </w:rPr>
  </w:style>
  <w:style w:type="character" w:styleId="SprechblasentextZchn" w:customStyle="1">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styleId="berschrift3Zchn" w:customStyle="1">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796D82"/>
    <w:pPr>
      <w:numPr>
        <w:numId w:val="3"/>
      </w:numPr>
      <w:spacing w:after="120"/>
      <w:ind w:right="284"/>
      <w:contextualSpacing/>
    </w:pPr>
    <w:rPr>
      <w:lang w:val="en-US"/>
    </w:rPr>
  </w:style>
  <w:style w:type="character" w:styleId="berschrift1Zchn" w:customStyle="1">
    <w:name w:val="Überschrift 1 Zchn"/>
    <w:basedOn w:val="Absatz-Standardschriftart"/>
    <w:link w:val="berschrift1"/>
    <w:uiPriority w:val="9"/>
    <w:rsid w:val="004760B0"/>
    <w:rPr>
      <w:rFonts w:ascii="Arial Nova" w:hAnsi="Arial Nova"/>
      <w:b/>
      <w:color w:val="595959" w:themeColor="text1" w:themeTint="A6"/>
      <w:sz w:val="24"/>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styleId="ZitatZchn" w:customStyle="1">
    <w:name w:val="Zitat Zchn"/>
    <w:basedOn w:val="Absatz-Standardschriftart"/>
    <w:link w:val="Zitat"/>
    <w:uiPriority w:val="29"/>
    <w:rsid w:val="00B91161"/>
    <w:rPr>
      <w:i/>
      <w:iCs/>
      <w:color w:val="0041C0" w:themeColor="accent2"/>
      <w:lang w:val="en-US"/>
    </w:rPr>
  </w:style>
  <w:style w:type="character" w:styleId="IntensivesZitatZchn" w:customStyle="1">
    <w:name w:val="Intensives Zitat Zchn"/>
    <w:basedOn w:val="Absatz-Standardschriftart"/>
    <w:link w:val="IntensivesZitat"/>
    <w:uiPriority w:val="30"/>
    <w:rsid w:val="001E6F94"/>
    <w:rPr>
      <w:b/>
      <w:bCs/>
      <w:i/>
      <w:iCs/>
    </w:rPr>
  </w:style>
  <w:style w:type="character" w:styleId="berschrift2Zchn" w:customStyle="1">
    <w:name w:val="Überschrift 2 Zchn"/>
    <w:basedOn w:val="Absatz-Standardschriftart"/>
    <w:link w:val="berschrift2"/>
    <w:uiPriority w:val="9"/>
    <w:rsid w:val="00DC44A2"/>
    <w:rPr>
      <w:rFonts w:asciiTheme="majorHAnsi" w:hAnsiTheme="majorHAnsi" w:eastAsiaTheme="majorEastAsia" w:cstheme="majorBidi"/>
      <w:b/>
      <w:bCs/>
      <w:color w:val="000000" w:themeColor="text1"/>
      <w:sz w:val="28"/>
      <w:szCs w:val="28"/>
      <w:lang w:val="en-US"/>
    </w:rPr>
  </w:style>
  <w:style w:type="paragraph" w:styleId="Embargo" w:customStyle="1">
    <w:name w:val="Embargo"/>
    <w:basedOn w:val="Standard"/>
    <w:qFormat/>
    <w:rsid w:val="000876C6"/>
    <w:pPr>
      <w:jc w:val="center"/>
    </w:pPr>
    <w:rPr>
      <w:b/>
    </w:rPr>
  </w:style>
  <w:style w:type="character" w:styleId="Hyperlink">
    <w:name w:val="Hyperlink"/>
    <w:basedOn w:val="Absatz-Standardschriftart"/>
    <w:uiPriority w:val="99"/>
    <w:unhideWhenUsed/>
    <w:qFormat/>
    <w:rsid w:val="00036641"/>
    <w:rPr>
      <w:rFonts w:ascii="Calibri" w:hAnsi="Calibri" w:eastAsia="Calibri" w:cs="Calibri"/>
      <w:color w:val="0041C0" w:themeColor="accent2"/>
      <w:sz w:val="22"/>
      <w:szCs w:val="22"/>
    </w:rPr>
  </w:style>
  <w:style w:type="paragraph" w:styleId="Footnote" w:customStyle="1">
    <w:name w:val="Footnote"/>
    <w:qFormat/>
    <w:rsid w:val="009200F5"/>
    <w:pPr>
      <w:tabs>
        <w:tab w:val="left" w:pos="392"/>
      </w:tabs>
      <w:spacing w:line="240" w:lineRule="auto"/>
    </w:pPr>
    <w:rPr>
      <w:color w:val="7F7F7F" w:themeColor="text1" w:themeTint="80"/>
      <w:spacing w:val="-4"/>
      <w:lang w:val="en-US"/>
    </w:rPr>
  </w:style>
  <w:style w:type="table" w:styleId="Tabellenraster">
    <w:name w:val="Table Grid"/>
    <w:basedOn w:val="NormaleTabelle"/>
    <w:uiPriority w:val="39"/>
    <w:rsid w:val="004263D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link w:val="KopfzeileZchn"/>
    <w:uiPriority w:val="99"/>
    <w:unhideWhenUsed/>
    <w:rsid w:val="00793D51"/>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793D51"/>
  </w:style>
  <w:style w:type="character" w:styleId="UnresolvedMention1" w:customStyle="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line="240" w:lineRule="auto"/>
    </w:pPr>
    <w:rPr>
      <w:rFonts w:ascii="Arial" w:hAnsi="Arial"/>
      <w:b/>
      <w:sz w:val="28"/>
      <w:lang w:val="en-GB"/>
    </w:rPr>
  </w:style>
  <w:style w:type="paragraph" w:styleId="Endnotentext">
    <w:name w:val="endnote text"/>
    <w:basedOn w:val="Standard"/>
    <w:link w:val="EndnotentextZchn"/>
    <w:uiPriority w:val="99"/>
    <w:unhideWhenUsed/>
    <w:rsid w:val="00ED302A"/>
    <w:pPr>
      <w:spacing w:line="240" w:lineRule="auto"/>
    </w:pPr>
    <w:rPr>
      <w:szCs w:val="20"/>
    </w:rPr>
  </w:style>
  <w:style w:type="character" w:styleId="EndnotentextZchn" w:customStyle="1">
    <w:name w:val="Endnotentext Zchn"/>
    <w:basedOn w:val="Absatz-Standardschriftart"/>
    <w:link w:val="Endnotentext"/>
    <w:uiPriority w:val="99"/>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next w:val="Footnote"/>
    <w:link w:val="FunotentextZchn"/>
    <w:uiPriority w:val="99"/>
    <w:unhideWhenUsed/>
    <w:rsid w:val="00FD4360"/>
    <w:pPr>
      <w:spacing w:line="240" w:lineRule="auto"/>
    </w:pPr>
    <w:rPr>
      <w:color w:val="7F7F7F"/>
      <w:spacing w:val="-4"/>
      <w:sz w:val="16"/>
      <w:szCs w:val="20"/>
    </w:rPr>
  </w:style>
  <w:style w:type="character" w:styleId="FunotentextZchn" w:customStyle="1">
    <w:name w:val="Fußnotentext Zchn"/>
    <w:basedOn w:val="Absatz-Standardschriftart"/>
    <w:link w:val="Funotentext"/>
    <w:uiPriority w:val="99"/>
    <w:rsid w:val="00FD4360"/>
    <w:rPr>
      <w:color w:val="7F7F7F"/>
      <w:spacing w:val="-4"/>
      <w:szCs w:val="20"/>
    </w:rPr>
  </w:style>
  <w:style w:type="character" w:styleId="Funotenzeichen">
    <w:name w:val="footnote reference"/>
    <w:basedOn w:val="Absatz-Standardschriftart"/>
    <w:uiPriority w:val="99"/>
    <w:unhideWhenUsed/>
    <w:rsid w:val="00ED302A"/>
    <w:rPr>
      <w:vertAlign w:val="superscript"/>
    </w:rPr>
  </w:style>
  <w:style w:type="character" w:styleId="Kommentarzeichen">
    <w:name w:val="annotation reference"/>
    <w:basedOn w:val="Absatz-Standardschriftart"/>
    <w:uiPriority w:val="99"/>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styleId="KommentartextZchn" w:customStyle="1">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styleId="KommentarthemaZchn" w:customStyle="1">
    <w:name w:val="Kommentarthema Zchn"/>
    <w:basedOn w:val="KommentartextZchn"/>
    <w:link w:val="Kommentarthema"/>
    <w:uiPriority w:val="99"/>
    <w:semiHidden/>
    <w:rsid w:val="00630642"/>
    <w:rPr>
      <w:b/>
      <w:bCs/>
    </w:rPr>
  </w:style>
  <w:style w:type="character" w:styleId="NichtaufgelsteErwhnung">
    <w:name w:val="Unresolved Mention"/>
    <w:basedOn w:val="Absatz-Standardschriftart"/>
    <w:uiPriority w:val="99"/>
    <w:semiHidden/>
    <w:unhideWhenUsed/>
    <w:rsid w:val="000966BA"/>
    <w:rPr>
      <w:color w:val="605E5C"/>
      <w:shd w:val="clear" w:color="auto" w:fill="E1DFDD"/>
    </w:rPr>
  </w:style>
  <w:style w:type="paragraph" w:styleId="berarbeitung">
    <w:name w:val="Revision"/>
    <w:hidden/>
    <w:uiPriority w:val="99"/>
    <w:semiHidden/>
    <w:rsid w:val="002F4755"/>
    <w:pPr>
      <w:spacing w:line="240" w:lineRule="auto"/>
    </w:pPr>
  </w:style>
  <w:style w:type="character" w:styleId="cf01" w:customStyle="1">
    <w:name w:val="cf01"/>
    <w:basedOn w:val="Absatz-Standardschriftart"/>
    <w:rsid w:val="00A37961"/>
    <w:rPr>
      <w:rFonts w:hint="default" w:ascii="Segoe UI" w:hAnsi="Segoe UI" w:cs="Segoe UI"/>
      <w:sz w:val="18"/>
      <w:szCs w:val="18"/>
    </w:rPr>
  </w:style>
  <w:style w:type="paragraph" w:styleId="Datum">
    <w:name w:val="Date"/>
    <w:basedOn w:val="Standard"/>
    <w:next w:val="Standard"/>
    <w:link w:val="DatumZchn"/>
    <w:uiPriority w:val="99"/>
    <w:semiHidden/>
    <w:unhideWhenUsed/>
    <w:rsid w:val="00DE3D67"/>
  </w:style>
  <w:style w:type="character" w:styleId="DatumZchn" w:customStyle="1">
    <w:name w:val="Datum Zchn"/>
    <w:basedOn w:val="Absatz-Standardschriftart"/>
    <w:link w:val="Datum"/>
    <w:uiPriority w:val="99"/>
    <w:semiHidden/>
    <w:rsid w:val="00DE3D67"/>
  </w:style>
  <w:style w:type="paragraph" w:styleId="Titel">
    <w:name w:val="Title"/>
    <w:basedOn w:val="Standard"/>
    <w:next w:val="Standard"/>
    <w:link w:val="TitelZchn"/>
    <w:uiPriority w:val="10"/>
    <w:rsid w:val="005E5716"/>
    <w:pPr>
      <w:spacing w:line="240" w:lineRule="auto"/>
      <w:contextualSpacing/>
    </w:pPr>
    <w:rPr>
      <w:rFonts w:eastAsiaTheme="majorEastAsia" w:cstheme="majorBidi"/>
      <w:b/>
      <w:spacing w:val="-4"/>
      <w:kern w:val="28"/>
      <w:sz w:val="40"/>
      <w:szCs w:val="56"/>
    </w:rPr>
  </w:style>
  <w:style w:type="character" w:styleId="TitelZchn" w:customStyle="1">
    <w:name w:val="Titel Zchn"/>
    <w:basedOn w:val="Absatz-Standardschriftart"/>
    <w:link w:val="Titel"/>
    <w:uiPriority w:val="10"/>
    <w:rsid w:val="005E5716"/>
    <w:rPr>
      <w:rFonts w:ascii="Arial Nova" w:hAnsi="Arial Nova" w:eastAsiaTheme="majorEastAsia" w:cstheme="majorBidi"/>
      <w:b/>
      <w:color w:val="595959" w:themeColor="text1" w:themeTint="A6"/>
      <w:spacing w:val="-4"/>
      <w:kern w:val="28"/>
      <w:sz w:val="40"/>
      <w:szCs w:val="56"/>
    </w:rPr>
  </w:style>
  <w:style w:type="paragraph" w:styleId="Untertitel">
    <w:name w:val="Subtitle"/>
    <w:basedOn w:val="Standard"/>
    <w:next w:val="Standard"/>
    <w:link w:val="UntertitelZchn"/>
    <w:uiPriority w:val="11"/>
    <w:rsid w:val="005E5716"/>
    <w:pPr>
      <w:numPr>
        <w:ilvl w:val="1"/>
      </w:numPr>
      <w:spacing w:after="160"/>
    </w:pPr>
    <w:rPr>
      <w:spacing w:val="-4"/>
      <w:sz w:val="24"/>
    </w:rPr>
  </w:style>
  <w:style w:type="character" w:styleId="UntertitelZchn" w:customStyle="1">
    <w:name w:val="Untertitel Zchn"/>
    <w:basedOn w:val="Absatz-Standardschriftart"/>
    <w:link w:val="Untertitel"/>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208803366">
      <w:bodyDiv w:val="1"/>
      <w:marLeft w:val="0"/>
      <w:marRight w:val="0"/>
      <w:marTop w:val="0"/>
      <w:marBottom w:val="0"/>
      <w:divBdr>
        <w:top w:val="none" w:sz="0" w:space="0" w:color="auto"/>
        <w:left w:val="none" w:sz="0" w:space="0" w:color="auto"/>
        <w:bottom w:val="none" w:sz="0" w:space="0" w:color="auto"/>
        <w:right w:val="none" w:sz="0" w:space="0" w:color="auto"/>
      </w:divBdr>
    </w:div>
    <w:div w:id="281964976">
      <w:bodyDiv w:val="1"/>
      <w:marLeft w:val="0"/>
      <w:marRight w:val="0"/>
      <w:marTop w:val="0"/>
      <w:marBottom w:val="0"/>
      <w:divBdr>
        <w:top w:val="none" w:sz="0" w:space="0" w:color="auto"/>
        <w:left w:val="none" w:sz="0" w:space="0" w:color="auto"/>
        <w:bottom w:val="none" w:sz="0" w:space="0" w:color="auto"/>
        <w:right w:val="none" w:sz="0" w:space="0" w:color="auto"/>
      </w:divBdr>
      <w:divsChild>
        <w:div w:id="325209874">
          <w:marLeft w:val="0"/>
          <w:marRight w:val="0"/>
          <w:marTop w:val="0"/>
          <w:marBottom w:val="0"/>
          <w:divBdr>
            <w:top w:val="none" w:sz="0" w:space="0" w:color="auto"/>
            <w:left w:val="none" w:sz="0" w:space="0" w:color="auto"/>
            <w:bottom w:val="none" w:sz="0" w:space="0" w:color="auto"/>
            <w:right w:val="none" w:sz="0" w:space="0" w:color="auto"/>
          </w:divBdr>
          <w:divsChild>
            <w:div w:id="1780485034">
              <w:marLeft w:val="0"/>
              <w:marRight w:val="0"/>
              <w:marTop w:val="0"/>
              <w:marBottom w:val="0"/>
              <w:divBdr>
                <w:top w:val="none" w:sz="0" w:space="0" w:color="auto"/>
                <w:left w:val="none" w:sz="0" w:space="0" w:color="auto"/>
                <w:bottom w:val="none" w:sz="0" w:space="0" w:color="auto"/>
                <w:right w:val="none" w:sz="0" w:space="0" w:color="auto"/>
              </w:divBdr>
              <w:divsChild>
                <w:div w:id="264313073">
                  <w:marLeft w:val="0"/>
                  <w:marRight w:val="0"/>
                  <w:marTop w:val="0"/>
                  <w:marBottom w:val="0"/>
                  <w:divBdr>
                    <w:top w:val="none" w:sz="0" w:space="0" w:color="auto"/>
                    <w:left w:val="none" w:sz="0" w:space="0" w:color="auto"/>
                    <w:bottom w:val="none" w:sz="0" w:space="0" w:color="auto"/>
                    <w:right w:val="none" w:sz="0" w:space="0" w:color="auto"/>
                  </w:divBdr>
                  <w:divsChild>
                    <w:div w:id="19336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395786935">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827598679">
      <w:bodyDiv w:val="1"/>
      <w:marLeft w:val="0"/>
      <w:marRight w:val="0"/>
      <w:marTop w:val="0"/>
      <w:marBottom w:val="0"/>
      <w:divBdr>
        <w:top w:val="none" w:sz="0" w:space="0" w:color="auto"/>
        <w:left w:val="none" w:sz="0" w:space="0" w:color="auto"/>
        <w:bottom w:val="none" w:sz="0" w:space="0" w:color="auto"/>
        <w:right w:val="none" w:sz="0" w:space="0" w:color="auto"/>
      </w:divBdr>
      <w:divsChild>
        <w:div w:id="1838228697">
          <w:marLeft w:val="0"/>
          <w:marRight w:val="0"/>
          <w:marTop w:val="0"/>
          <w:marBottom w:val="0"/>
          <w:divBdr>
            <w:top w:val="none" w:sz="0" w:space="0" w:color="auto"/>
            <w:left w:val="none" w:sz="0" w:space="0" w:color="auto"/>
            <w:bottom w:val="none" w:sz="0" w:space="0" w:color="auto"/>
            <w:right w:val="none" w:sz="0" w:space="0" w:color="auto"/>
          </w:divBdr>
          <w:divsChild>
            <w:div w:id="2018997753">
              <w:marLeft w:val="0"/>
              <w:marRight w:val="0"/>
              <w:marTop w:val="0"/>
              <w:marBottom w:val="0"/>
              <w:divBdr>
                <w:top w:val="none" w:sz="0" w:space="0" w:color="auto"/>
                <w:left w:val="none" w:sz="0" w:space="0" w:color="auto"/>
                <w:bottom w:val="none" w:sz="0" w:space="0" w:color="auto"/>
                <w:right w:val="none" w:sz="0" w:space="0" w:color="auto"/>
              </w:divBdr>
              <w:divsChild>
                <w:div w:id="1335645773">
                  <w:marLeft w:val="0"/>
                  <w:marRight w:val="0"/>
                  <w:marTop w:val="0"/>
                  <w:marBottom w:val="0"/>
                  <w:divBdr>
                    <w:top w:val="none" w:sz="0" w:space="0" w:color="auto"/>
                    <w:left w:val="none" w:sz="0" w:space="0" w:color="auto"/>
                    <w:bottom w:val="none" w:sz="0" w:space="0" w:color="auto"/>
                    <w:right w:val="none" w:sz="0" w:space="0" w:color="auto"/>
                  </w:divBdr>
                  <w:divsChild>
                    <w:div w:id="19869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2416">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424036679">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039967487">
      <w:bodyDiv w:val="1"/>
      <w:marLeft w:val="0"/>
      <w:marRight w:val="0"/>
      <w:marTop w:val="0"/>
      <w:marBottom w:val="0"/>
      <w:divBdr>
        <w:top w:val="none" w:sz="0" w:space="0" w:color="auto"/>
        <w:left w:val="none" w:sz="0" w:space="0" w:color="auto"/>
        <w:bottom w:val="none" w:sz="0" w:space="0" w:color="auto"/>
        <w:right w:val="none" w:sz="0" w:space="0" w:color="auto"/>
      </w:divBdr>
    </w:div>
    <w:div w:id="2069568306">
      <w:bodyDiv w:val="1"/>
      <w:marLeft w:val="0"/>
      <w:marRight w:val="0"/>
      <w:marTop w:val="0"/>
      <w:marBottom w:val="0"/>
      <w:divBdr>
        <w:top w:val="none" w:sz="0" w:space="0" w:color="auto"/>
        <w:left w:val="none" w:sz="0" w:space="0" w:color="auto"/>
        <w:bottom w:val="none" w:sz="0" w:space="0" w:color="auto"/>
        <w:right w:val="none" w:sz="0" w:space="0" w:color="auto"/>
      </w:divBdr>
    </w:div>
    <w:div w:id="2103915860">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svg" Id="rId13" /><Relationship Type="http://schemas.openxmlformats.org/officeDocument/2006/relationships/image" Target="media/image5.png" Id="rId18" /><Relationship Type="http://schemas.openxmlformats.org/officeDocument/2006/relationships/image" Target="media/image11.jpeg"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panasonic.com/" TargetMode="External" Id="rId17" /><Relationship Type="http://schemas.openxmlformats.org/officeDocument/2006/relationships/hyperlink" Target="https://holdings.panasonic/global/"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hyperlink" Target="https://www.youtube.com/@PanasonicEuropeYouTubeChannel" TargetMode="External" Id="rId20" /><Relationship Type="http://schemas.openxmlformats.org/officeDocument/2006/relationships/image" Target="media/image13.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acebook.com/people/Panasonic-Europe/61552183186987/" TargetMode="External" Id="rId11" /><Relationship Type="http://schemas.openxmlformats.org/officeDocument/2006/relationships/image" Target="media/image10.jpeg"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9.jpeg" Id="rId23" /><Relationship Type="http://schemas.openxmlformats.org/officeDocument/2006/relationships/hyperlink" Target="https://holdings.panasonic/global/corporate/panasonic-green-impact.html" TargetMode="External" Id="rId28" /><Relationship Type="http://schemas.openxmlformats.org/officeDocument/2006/relationships/endnotes" Target="endnotes.xml" Id="rId10" /><Relationship Type="http://schemas.openxmlformats.org/officeDocument/2006/relationships/image" Target="media/image6.svg"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witter.com/PanasonicEurope" TargetMode="External" Id="rId14" /><Relationship Type="http://schemas.openxmlformats.org/officeDocument/2006/relationships/image" Target="media/image8.svg" Id="rId22" /><Relationship Type="http://schemas.openxmlformats.org/officeDocument/2006/relationships/image" Target="media/image12.jpeg" Id="rId27" /><Relationship Type="http://schemas.openxmlformats.org/officeDocument/2006/relationships/hyperlink" Target="mailto:Michael.langbehn@eu.panasonic.com" TargetMode="External" Id="rId30" /></Relationships>
</file>

<file path=word/_rels/foot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Props1.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2.xml><?xml version="1.0" encoding="utf-8"?>
<ds:datastoreItem xmlns:ds="http://schemas.openxmlformats.org/officeDocument/2006/customXml" ds:itemID="{CE63E04C-C4D1-408B-87F8-8692D3291DB3}"/>
</file>

<file path=customXml/itemProps3.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4.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e095d5da-9fa8-42d8-830e-df3dfba5991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パナソニック株式会社</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Langbehn, Michael</cp:lastModifiedBy>
  <cp:revision>3</cp:revision>
  <cp:lastPrinted>2024-01-24T12:36:00Z</cp:lastPrinted>
  <dcterms:created xsi:type="dcterms:W3CDTF">2024-08-30T14:25:00Z</dcterms:created>
  <dcterms:modified xsi:type="dcterms:W3CDTF">2024-09-02T09:32:37Z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